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9F" w:rsidRPr="0039169F" w:rsidRDefault="0039169F" w:rsidP="0039169F">
      <w:pPr>
        <w:widowControl w:val="0"/>
        <w:tabs>
          <w:tab w:val="left" w:pos="422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1 do SIWZ</w:t>
      </w:r>
    </w:p>
    <w:p w:rsidR="0039169F" w:rsidRPr="0039169F" w:rsidRDefault="0039169F" w:rsidP="0039169F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bCs/>
          <w:i/>
          <w:sz w:val="28"/>
          <w:szCs w:val="24"/>
          <w:lang w:eastAsia="pl-PL"/>
        </w:rPr>
        <w:t xml:space="preserve">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FORMULARZ  OFERTY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>Gmina Włoszczowa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>ul. Partyzantów 14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609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>29-100 Włoszczowa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WYKONAWCA 1</w:t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WYKONAWCA 2</w:t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customMarkFollows="1" w:id="2"/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3916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39169F" w:rsidRPr="0039169F" w:rsidRDefault="0039169F" w:rsidP="0039169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39169F" w:rsidRPr="0039169F" w:rsidRDefault="0039169F" w:rsidP="0039169F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   </w:t>
      </w:r>
    </w:p>
    <w:p w:rsidR="0039169F" w:rsidRPr="0039169F" w:rsidRDefault="0039169F" w:rsidP="0039169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ul. ................................... </w:t>
      </w:r>
    </w:p>
    <w:p w:rsidR="0039169F" w:rsidRPr="0039169F" w:rsidRDefault="0039169F" w:rsidP="0039169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kod ……… miasto ……………………….. </w:t>
      </w:r>
    </w:p>
    <w:p w:rsidR="0039169F" w:rsidRPr="0039169F" w:rsidRDefault="0039169F" w:rsidP="0039169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kraj …………… </w:t>
      </w:r>
    </w:p>
    <w:p w:rsidR="0039169F" w:rsidRPr="0039169F" w:rsidRDefault="0039169F" w:rsidP="0039169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de-AT"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nr telefonu.......................... </w:t>
      </w:r>
      <w:r w:rsidRPr="0039169F">
        <w:rPr>
          <w:rFonts w:ascii="Times New Roman" w:eastAsia="Times New Roman" w:hAnsi="Times New Roman"/>
          <w:sz w:val="24"/>
          <w:szCs w:val="24"/>
          <w:lang w:val="de-AT" w:eastAsia="pl-PL"/>
        </w:rPr>
        <w:t xml:space="preserve">nr faksu......................................  adres e-mail……………………. </w:t>
      </w:r>
    </w:p>
    <w:p w:rsidR="0039169F" w:rsidRPr="0039169F" w:rsidRDefault="0039169F" w:rsidP="0039169F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169F">
        <w:rPr>
          <w:rFonts w:ascii="Times New Roman" w:eastAsia="Times New Roman" w:hAnsi="Times New Roman"/>
          <w:sz w:val="24"/>
          <w:szCs w:val="24"/>
          <w:lang w:eastAsia="ar-SA"/>
        </w:rPr>
        <w:t>Wykonawca jest małym □, średnim □, dużym □  przedsiębiorcą</w:t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customMarkFollows="1" w:id="3"/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sym w:font="Symbol" w:char="F02A"/>
      </w:r>
    </w:p>
    <w:p w:rsidR="0039169F" w:rsidRPr="0039169F" w:rsidRDefault="0039169F" w:rsidP="0039169F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169F" w:rsidRPr="0039169F" w:rsidRDefault="0039169F" w:rsidP="0039169F">
      <w:pPr>
        <w:widowControl w:val="0"/>
        <w:tabs>
          <w:tab w:val="right" w:pos="8953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39169F">
        <w:rPr>
          <w:rFonts w:ascii="Times New Roman" w:eastAsia="Times New Roman" w:hAnsi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9169F" w:rsidRPr="0039169F" w:rsidRDefault="0039169F" w:rsidP="0039169F">
      <w:pPr>
        <w:widowControl w:val="0"/>
        <w:tabs>
          <w:tab w:val="right" w:pos="8953"/>
        </w:tabs>
        <w:spacing w:line="360" w:lineRule="auto"/>
        <w:contextualSpacing/>
        <w:jc w:val="center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302"/>
        <w:gridCol w:w="2303"/>
      </w:tblGrid>
      <w:tr w:rsidR="0039169F" w:rsidRPr="0039169F" w:rsidTr="00CB37E6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Kryterium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Część 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Część 2</w:t>
            </w:r>
          </w:p>
        </w:tc>
      </w:tr>
      <w:tr w:rsidR="0039169F" w:rsidRPr="0039169F" w:rsidTr="00CB37E6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Cena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…………... zł brutto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…………… zł brutto</w:t>
            </w:r>
          </w:p>
        </w:tc>
      </w:tr>
      <w:tr w:rsidR="0039169F" w:rsidRPr="0039169F" w:rsidTr="00CB37E6">
        <w:trPr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hAnsi="Times New Roman"/>
                <w:sz w:val="24"/>
                <w:szCs w:val="24"/>
              </w:rPr>
              <w:t>……….. 2020r.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9169F" w:rsidRPr="0039169F" w:rsidRDefault="0039169F" w:rsidP="0039169F">
            <w:pPr>
              <w:widowControl w:val="0"/>
              <w:tabs>
                <w:tab w:val="right" w:pos="8953"/>
              </w:tabs>
              <w:spacing w:before="80"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9169F">
              <w:rPr>
                <w:rFonts w:ascii="Times New Roman" w:hAnsi="Times New Roman"/>
                <w:sz w:val="24"/>
                <w:szCs w:val="24"/>
              </w:rPr>
              <w:t>……….. 2020r.</w:t>
            </w:r>
          </w:p>
        </w:tc>
      </w:tr>
    </w:tbl>
    <w:p w:rsidR="0039169F" w:rsidRPr="0039169F" w:rsidRDefault="0039169F" w:rsidP="0039169F">
      <w:pPr>
        <w:widowControl w:val="0"/>
        <w:tabs>
          <w:tab w:val="right" w:pos="8953"/>
        </w:tabs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39169F" w:rsidRPr="0039169F" w:rsidRDefault="0039169F" w:rsidP="0039169F">
      <w:pPr>
        <w:widowControl w:val="0"/>
        <w:numPr>
          <w:ilvl w:val="0"/>
          <w:numId w:val="43"/>
        </w:numPr>
        <w:tabs>
          <w:tab w:val="righ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hAnsi="Times New Roman"/>
          <w:b/>
          <w:bCs/>
          <w:sz w:val="24"/>
          <w:szCs w:val="24"/>
          <w:lang w:eastAsia="pl-PL"/>
        </w:rPr>
        <w:t>część 1ˡ zamówienia: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39169F" w:rsidRPr="0039169F" w:rsidRDefault="0039169F" w:rsidP="0039169F">
      <w:pPr>
        <w:widowControl w:val="0"/>
        <w:numPr>
          <w:ilvl w:val="0"/>
          <w:numId w:val="43"/>
        </w:numPr>
        <w:tabs>
          <w:tab w:val="righ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hAnsi="Times New Roman"/>
          <w:b/>
          <w:bCs/>
          <w:sz w:val="24"/>
          <w:szCs w:val="24"/>
          <w:lang w:eastAsia="pl-PL"/>
        </w:rPr>
        <w:t>część 2ˡ zamówienia: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przedmiotu zamówienia w terminie ……………..²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rPr>
          <w:rFonts w:ascii="Times New Roman" w:hAnsi="Times New Roman"/>
          <w:i/>
          <w:sz w:val="24"/>
          <w:lang w:val="x-none" w:eastAsia="x-none"/>
        </w:rPr>
      </w:pPr>
      <w:r w:rsidRPr="0039169F">
        <w:rPr>
          <w:rFonts w:ascii="Times New Roman" w:hAnsi="Times New Roman"/>
          <w:i/>
          <w:sz w:val="24"/>
          <w:lang w:val="x-none" w:eastAsia="x-none"/>
        </w:rPr>
        <w:t xml:space="preserve">ˡ  Wykonawca zobowiązany jest wskazać na którą część zamówienia składana jest oferta  </w:t>
      </w:r>
      <w:r w:rsidRPr="0039169F">
        <w:rPr>
          <w:rFonts w:ascii="Times New Roman" w:hAnsi="Times New Roman"/>
          <w:i/>
          <w:sz w:val="24"/>
          <w:lang w:val="x-none" w:eastAsia="x-none"/>
        </w:rPr>
        <w:br/>
        <w:t xml:space="preserve">   pozostałe części pozostawia nie wypełnione bądź przekreślone.</w:t>
      </w:r>
    </w:p>
    <w:p w:rsidR="0039169F" w:rsidRPr="0039169F" w:rsidRDefault="0039169F" w:rsidP="0039169F">
      <w:pPr>
        <w:spacing w:line="240" w:lineRule="auto"/>
        <w:rPr>
          <w:rFonts w:ascii="Times New Roman" w:hAnsi="Times New Roman"/>
          <w:i/>
          <w:sz w:val="8"/>
          <w:lang w:val="x-none" w:eastAsia="x-none"/>
        </w:rPr>
      </w:pPr>
    </w:p>
    <w:p w:rsidR="0039169F" w:rsidRPr="0039169F" w:rsidRDefault="0039169F" w:rsidP="0039169F">
      <w:pPr>
        <w:spacing w:line="240" w:lineRule="auto"/>
        <w:rPr>
          <w:rFonts w:ascii="Times New Roman" w:hAnsi="Times New Roman"/>
          <w:i/>
          <w:sz w:val="24"/>
          <w:lang w:eastAsia="x-none"/>
        </w:rPr>
      </w:pPr>
      <w:r w:rsidRPr="0039169F">
        <w:rPr>
          <w:rFonts w:ascii="Times New Roman" w:hAnsi="Times New Roman"/>
          <w:i/>
          <w:sz w:val="24"/>
          <w:lang w:val="x-none" w:eastAsia="x-none"/>
        </w:rPr>
        <w:t xml:space="preserve">²  Wykonawca zobowiązany jest podać datę wykonania zamówienia, jedną z trzech dat: </w:t>
      </w:r>
    </w:p>
    <w:p w:rsidR="0039169F" w:rsidRPr="0039169F" w:rsidRDefault="0039169F" w:rsidP="0039169F">
      <w:pPr>
        <w:spacing w:line="240" w:lineRule="auto"/>
        <w:rPr>
          <w:rFonts w:ascii="Times New Roman" w:hAnsi="Times New Roman"/>
          <w:sz w:val="24"/>
          <w:lang w:eastAsia="x-none"/>
        </w:rPr>
      </w:pPr>
      <w:r w:rsidRPr="0039169F">
        <w:rPr>
          <w:rFonts w:ascii="Times New Roman" w:hAnsi="Times New Roman"/>
          <w:sz w:val="24"/>
          <w:u w:val="single"/>
          <w:lang w:eastAsia="x-none"/>
        </w:rPr>
        <w:t>Część 1</w:t>
      </w:r>
      <w:r w:rsidRPr="0039169F">
        <w:rPr>
          <w:rFonts w:ascii="Times New Roman" w:hAnsi="Times New Roman"/>
          <w:sz w:val="24"/>
          <w:lang w:eastAsia="x-none"/>
        </w:rPr>
        <w:t>: 03</w:t>
      </w:r>
      <w:r w:rsidRPr="0039169F">
        <w:rPr>
          <w:rFonts w:ascii="Times New Roman" w:hAnsi="Times New Roman"/>
          <w:sz w:val="24"/>
          <w:lang w:val="x-none" w:eastAsia="x-none"/>
        </w:rPr>
        <w:t xml:space="preserve">.08.2020r.; 17.08.2020r. lub 31.08.2020r. </w:t>
      </w:r>
    </w:p>
    <w:p w:rsidR="0039169F" w:rsidRPr="0039169F" w:rsidRDefault="0039169F" w:rsidP="0039169F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39169F">
        <w:rPr>
          <w:rFonts w:ascii="Times New Roman" w:hAnsi="Times New Roman"/>
          <w:sz w:val="24"/>
          <w:u w:val="single"/>
          <w:lang w:eastAsia="x-none"/>
        </w:rPr>
        <w:t>Część 2</w:t>
      </w:r>
      <w:r w:rsidRPr="0039169F">
        <w:rPr>
          <w:rFonts w:ascii="Times New Roman" w:hAnsi="Times New Roman"/>
          <w:sz w:val="24"/>
          <w:lang w:eastAsia="x-none"/>
        </w:rPr>
        <w:t xml:space="preserve">: </w:t>
      </w:r>
      <w:r w:rsidRPr="0039169F">
        <w:rPr>
          <w:rFonts w:ascii="Times New Roman" w:hAnsi="Times New Roman"/>
          <w:sz w:val="24"/>
          <w:lang w:val="x-none" w:eastAsia="x-none"/>
        </w:rPr>
        <w:t xml:space="preserve">05.10.2020r.; 28.09.2020r.  </w:t>
      </w:r>
      <w:r w:rsidRPr="0039169F">
        <w:rPr>
          <w:rFonts w:ascii="Times New Roman" w:hAnsi="Times New Roman"/>
          <w:sz w:val="24"/>
          <w:lang w:eastAsia="x-none"/>
        </w:rPr>
        <w:t xml:space="preserve">lub </w:t>
      </w:r>
      <w:r w:rsidRPr="0039169F">
        <w:rPr>
          <w:rFonts w:ascii="Times New Roman" w:hAnsi="Times New Roman"/>
          <w:sz w:val="24"/>
          <w:lang w:val="x-none" w:eastAsia="x-none"/>
        </w:rPr>
        <w:t>21.09.2020r</w:t>
      </w:r>
      <w:r w:rsidRPr="0039169F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39169F" w:rsidRPr="0039169F" w:rsidRDefault="0039169F" w:rsidP="0039169F">
      <w:pPr>
        <w:spacing w:line="240" w:lineRule="auto"/>
        <w:rPr>
          <w:rFonts w:ascii="Times New Roman" w:hAnsi="Times New Roman"/>
          <w:i/>
          <w:sz w:val="8"/>
          <w:lang w:val="x-none" w:eastAsia="x-none"/>
        </w:rPr>
      </w:pPr>
    </w:p>
    <w:p w:rsidR="0039169F" w:rsidRPr="0039169F" w:rsidRDefault="0039169F" w:rsidP="0039169F">
      <w:pPr>
        <w:spacing w:line="240" w:lineRule="auto"/>
        <w:rPr>
          <w:rFonts w:ascii="Times New Roman" w:hAnsi="Times New Roman"/>
          <w:i/>
          <w:sz w:val="24"/>
          <w:lang w:val="x-none" w:eastAsia="x-none"/>
        </w:rPr>
      </w:pPr>
    </w:p>
    <w:p w:rsidR="0039169F" w:rsidRPr="0039169F" w:rsidRDefault="0039169F" w:rsidP="0039169F">
      <w:pPr>
        <w:spacing w:line="240" w:lineRule="auto"/>
        <w:rPr>
          <w:rFonts w:ascii="Times New Roman" w:hAnsi="Times New Roman"/>
          <w:i/>
          <w:sz w:val="24"/>
          <w:lang w:val="x-none" w:eastAsia="x-none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Oświadczam, iż: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Przedmiot zamówienia wykonam w terminach i na warunkach określonych w SIWZ.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Akceptuję warunki SIWZ i nie wnoszę do niej zastrzeżeń.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</w:rPr>
        <w:t>Jestem związany niniejszą ofertą przez okres 30 dni od dnia upływu terminu składania ofert.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Wadium w kwocie ……………. PLN (</w:t>
      </w:r>
      <w:r w:rsidRPr="0039169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zostało wniesione w formie .......................................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że oferta nie zawiera</w:t>
      </w:r>
      <w:r w:rsidRPr="0039169F">
        <w:rPr>
          <w:vertAlign w:val="superscript"/>
        </w:rPr>
        <w:sym w:font="Symbol" w:char="F02A"/>
      </w:r>
      <w:r w:rsidRPr="0039169F">
        <w:rPr>
          <w:vertAlign w:val="superscript"/>
        </w:rPr>
        <w:sym w:font="Symbol" w:char="F02A"/>
      </w:r>
      <w:r w:rsidRPr="0039169F">
        <w:rPr>
          <w:vertAlign w:val="superscript"/>
        </w:rPr>
        <w:sym w:font="Symbol" w:char="F02A"/>
      </w:r>
      <w:r w:rsidRPr="0039169F">
        <w:t xml:space="preserve">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/ zawiera</w:t>
      </w:r>
      <w:r w:rsidRPr="0039169F">
        <w:rPr>
          <w:vertAlign w:val="superscript"/>
        </w:rPr>
        <w:sym w:font="Symbol" w:char="F02A"/>
      </w:r>
      <w:r w:rsidRPr="0039169F">
        <w:rPr>
          <w:vertAlign w:val="superscript"/>
        </w:rPr>
        <w:sym w:font="Symbol" w:char="F02A"/>
      </w:r>
      <w:r w:rsidRPr="0039169F">
        <w:rPr>
          <w:vertAlign w:val="superscript"/>
        </w:rPr>
        <w:sym w:font="Symbol" w:char="F02A"/>
      </w:r>
      <w:r w:rsidRPr="0039169F">
        <w:t xml:space="preserve">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informacji stanowiących </w:t>
      </w: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tajemnicę przedsiębiorstwa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39169F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39169F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</w:t>
      </w:r>
      <w:r w:rsidRPr="0039169F">
        <w:rPr>
          <w:rFonts w:ascii="Times New Roman" w:hAnsi="Times New Roman"/>
          <w:sz w:val="24"/>
          <w:szCs w:val="24"/>
        </w:rPr>
        <w:lastRenderedPageBreak/>
        <w:t xml:space="preserve">pozyskałem w celu ubiegania się o udzielenie zamówienia publicznego w postępowaniu </w:t>
      </w:r>
      <w:r w:rsidRPr="0039169F">
        <w:rPr>
          <w:rFonts w:ascii="Times New Roman" w:hAnsi="Times New Roman"/>
          <w:sz w:val="24"/>
          <w:szCs w:val="24"/>
        </w:rPr>
        <w:br/>
        <w:t xml:space="preserve">pn. </w:t>
      </w:r>
      <w:r w:rsidRPr="0039169F">
        <w:rPr>
          <w:rFonts w:ascii="Times New Roman" w:hAnsi="Times New Roman"/>
          <w:i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Cs/>
          <w:i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i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Cs/>
          <w:i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i/>
          <w:sz w:val="24"/>
          <w:szCs w:val="28"/>
        </w:rPr>
        <w:t xml:space="preserve"> </w:t>
      </w:r>
      <w:r w:rsidRPr="0039169F">
        <w:rPr>
          <w:rFonts w:ascii="Times New Roman" w:eastAsia="Times New Roman" w:hAnsi="Times New Roman"/>
          <w:i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Cs/>
          <w:i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informujemy, że: </w:t>
      </w:r>
    </w:p>
    <w:p w:rsidR="0039169F" w:rsidRPr="0039169F" w:rsidRDefault="0039169F" w:rsidP="0039169F">
      <w:pPr>
        <w:numPr>
          <w:ilvl w:val="0"/>
          <w:numId w:val="40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wybór oferty nie będzie prowadzić do powstania u Zamawiającego obowiązku podatkowego</w:t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customMarkFollows="1" w:id="5"/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9169F" w:rsidRPr="0039169F" w:rsidRDefault="0039169F" w:rsidP="0039169F">
      <w:pPr>
        <w:numPr>
          <w:ilvl w:val="0"/>
          <w:numId w:val="40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line="240" w:lineRule="auto"/>
        <w:ind w:right="4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</w:t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customMarkFollows="1" w:id="6"/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sym w:font="Symbol" w:char="F02A"/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9169F" w:rsidRPr="0039169F" w:rsidRDefault="0039169F" w:rsidP="0039169F">
      <w:pPr>
        <w:widowControl w:val="0"/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426" w:right="49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0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1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do nr </w:t>
      </w:r>
      <w:bookmarkStart w:id="2" w:name="Tekst369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2"/>
    </w:p>
    <w:p w:rsidR="0039169F" w:rsidRPr="0039169F" w:rsidRDefault="0039169F" w:rsidP="0039169F">
      <w:pPr>
        <w:widowControl w:val="0"/>
        <w:tabs>
          <w:tab w:val="left" w:pos="4032"/>
        </w:tabs>
        <w:autoSpaceDE w:val="0"/>
        <w:autoSpaceDN w:val="0"/>
        <w:adjustRightInd w:val="0"/>
        <w:spacing w:line="240" w:lineRule="auto"/>
        <w:ind w:left="17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39169F" w:rsidRPr="0039169F" w:rsidRDefault="0039169F" w:rsidP="0039169F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240" w:lineRule="auto"/>
        <w:ind w:left="8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End w:id="4"/>
    </w:p>
    <w:p w:rsidR="0039169F" w:rsidRPr="0039169F" w:rsidRDefault="0039169F" w:rsidP="0039169F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39169F" w:rsidRPr="0039169F" w:rsidRDefault="0039169F" w:rsidP="0039169F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39169F" w:rsidRPr="0039169F" w:rsidRDefault="0039169F" w:rsidP="0039169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39169F" w:rsidRPr="0039169F" w:rsidRDefault="0039169F" w:rsidP="003916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8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2171"/>
      </w:tblGrid>
      <w:tr w:rsidR="0039169F" w:rsidRPr="0039169F" w:rsidTr="00CB37E6">
        <w:trPr>
          <w:trHeight w:val="393"/>
        </w:trPr>
        <w:tc>
          <w:tcPr>
            <w:tcW w:w="311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69C86B3F" wp14:editId="48C738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D33C4" id="Łącznik prosty 32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1DDD5320" wp14:editId="4ECAA82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4B970" id="Łącznik prosty 3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right="295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2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2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 nr  3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0A1A0" wp14:editId="60655456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0A1A0" id="Prostokąt zaokrąglony 30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PODSTAW  WYKLUCZENIA Z POSTĘPOWANIA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………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z dnia 29 stycznia 2004r. – Prawo zamówień publicznych (</w:t>
      </w:r>
      <w:r w:rsidRPr="0039169F">
        <w:rPr>
          <w:rFonts w:ascii="Times New Roman" w:hAnsi="Times New Roman"/>
          <w:sz w:val="24"/>
          <w:szCs w:val="24"/>
        </w:rPr>
        <w:t>Dz. U. z 2019r., poz. 1843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), zwanej dalej „ustawą Pzp”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br/>
        <w:t>dotyczące przesłanek wykluczenia z postępowania pn.: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”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39169F" w:rsidRPr="0039169F" w:rsidRDefault="0039169F" w:rsidP="0039169F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2A613F96" wp14:editId="6FD116E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C1D3E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4367E18D" wp14:editId="0344A50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CADD3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podstawie art. …………. ustawy Pzp </w:t>
      </w: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………………………………………………………………........................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7B7BF054" wp14:editId="5CBFD13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B348E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45C9D76A" wp14:editId="6B59CC5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34A12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INFORMACJA W ZWIĄZKU Z POLEGANIEM NA ZASOBACH INNYCH PODMIOTÓW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nie podlega/ją wykluczeniu z postępowania o udzielenie zamówienia. **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6F00B603" wp14:editId="095388E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8A283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64B7CA7A" wp14:editId="79DF8BE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E0CE2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podpisy osób/osoby wskazanych w                  </w:t>
      </w: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                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** niepotrzebne skreślić</w:t>
      </w:r>
    </w:p>
    <w:p w:rsidR="0039169F" w:rsidRPr="0039169F" w:rsidRDefault="0039169F" w:rsidP="0039169F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1005FD40" wp14:editId="50D130E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86E67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044CFD29" wp14:editId="1898C41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1F6D3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spacing w:line="360" w:lineRule="auto"/>
        <w:ind w:right="532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5246" w:firstLine="708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 nr  4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A687" wp14:editId="0F4F678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6A687" id="Prostokąt zaokrąglony 21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595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SPEŁNIENIU WARUNKÓW W POSTĘPOWANIU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…..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podmiotu: NIP/PESEL, KRS/CEiDG)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  reprezentacji)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z dnia 29 stycznia 2004r. – Prawo zamówień publicznych (</w:t>
      </w:r>
      <w:r w:rsidRPr="0039169F">
        <w:rPr>
          <w:rFonts w:ascii="Times New Roman" w:hAnsi="Times New Roman"/>
          <w:sz w:val="24"/>
          <w:szCs w:val="24"/>
        </w:rPr>
        <w:t>Dz. U. z 2019r., poz. 1843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), zwanej dalej „ustawą Pzp”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br/>
        <w:t>o spełnieniu warunków udziału w postępowaniu pn: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39169F" w:rsidRPr="0039169F" w:rsidRDefault="0039169F" w:rsidP="0039169F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39169F" w:rsidRPr="0039169F" w:rsidRDefault="0039169F" w:rsidP="0039169F">
      <w:pPr>
        <w:tabs>
          <w:tab w:val="left" w:pos="709"/>
          <w:tab w:val="left" w:pos="993"/>
        </w:tabs>
        <w:overflowPunct w:val="0"/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tabs>
          <w:tab w:val="left" w:pos="709"/>
          <w:tab w:val="left" w:pos="993"/>
        </w:tabs>
        <w:overflowPunct w:val="0"/>
        <w:autoSpaceDN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5"/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Sekcji X ust.1 SIWZ.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744381C1" wp14:editId="5CD5AF8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03CED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0CBC26AA" wp14:editId="2923FFF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C374E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9169F" w:rsidRPr="0039169F" w:rsidRDefault="0039169F" w:rsidP="0039169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Oświadczam, że w celu wykazania spełniania warunków udziału w postępowaniu, określonych przez zamawiającego w Sekcji X SIWZ</w:t>
      </w:r>
      <w:r w:rsidRPr="0039169F">
        <w:rPr>
          <w:rFonts w:ascii="Times New Roman" w:hAnsi="Times New Roman"/>
          <w:i/>
          <w:sz w:val="22"/>
          <w:szCs w:val="22"/>
        </w:rPr>
        <w:t>,</w:t>
      </w:r>
      <w:r w:rsidRPr="0039169F">
        <w:rPr>
          <w:rFonts w:ascii="Times New Roman" w:hAnsi="Times New Roman"/>
          <w:sz w:val="22"/>
          <w:szCs w:val="22"/>
        </w:rPr>
        <w:t xml:space="preserve"> polegam na zasobach następującego/ych podmiotu/ów:</w:t>
      </w:r>
    </w:p>
    <w:p w:rsidR="0039169F" w:rsidRPr="0039169F" w:rsidRDefault="0039169F" w:rsidP="0039169F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</w:t>
      </w:r>
    </w:p>
    <w:p w:rsidR="0039169F" w:rsidRPr="0039169F" w:rsidRDefault="0039169F" w:rsidP="0039169F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w następującym zakresie: ……………………………………………………………………..…</w:t>
      </w:r>
    </w:p>
    <w:p w:rsidR="0039169F" w:rsidRPr="0039169F" w:rsidRDefault="0039169F" w:rsidP="0039169F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</w:t>
      </w:r>
      <w:r w:rsidRPr="0039169F">
        <w:rPr>
          <w:rFonts w:ascii="Times New Roman" w:hAnsi="Times New Roman"/>
          <w:i/>
          <w:sz w:val="22"/>
          <w:szCs w:val="22"/>
        </w:rPr>
        <w:t>(wskazać podmiot i określić odpowiedni zakres dla wskazanego podmiotu)</w:t>
      </w:r>
    </w:p>
    <w:p w:rsidR="0039169F" w:rsidRPr="0039169F" w:rsidRDefault="0039169F" w:rsidP="0039169F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39169F" w:rsidRPr="0039169F" w:rsidRDefault="0039169F" w:rsidP="0039169F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</w:t>
      </w:r>
      <w:r w:rsidRPr="0039169F">
        <w:rPr>
          <w:rFonts w:ascii="Times New Roman" w:hAnsi="Times New Roman"/>
          <w:i/>
          <w:sz w:val="22"/>
          <w:szCs w:val="22"/>
        </w:rPr>
        <w:t>(wskazać podmiot i określić odpowiedni zakres dla wskazanego podmiotu)</w:t>
      </w:r>
    </w:p>
    <w:p w:rsidR="0039169F" w:rsidRPr="0039169F" w:rsidRDefault="0039169F" w:rsidP="0039169F">
      <w:pPr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 w następującym zakresie………………………………………..…</w:t>
      </w:r>
    </w:p>
    <w:p w:rsidR="0039169F" w:rsidRPr="0039169F" w:rsidRDefault="0039169F" w:rsidP="0039169F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………………………………………………………………………………..</w:t>
      </w:r>
      <w:r w:rsidRPr="0039169F">
        <w:rPr>
          <w:rFonts w:ascii="Times New Roman" w:hAnsi="Times New Roman"/>
          <w:i/>
          <w:sz w:val="22"/>
          <w:szCs w:val="22"/>
        </w:rPr>
        <w:t>(wskazać podmiot i określić odpowiedni zakres dla wskazanego podmiotu)</w:t>
      </w:r>
    </w:p>
    <w:p w:rsidR="0039169F" w:rsidRPr="0039169F" w:rsidRDefault="0039169F" w:rsidP="0039169F">
      <w:pPr>
        <w:tabs>
          <w:tab w:val="left" w:pos="4536"/>
          <w:tab w:val="left" w:pos="48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 xml:space="preserve">......................................., dnia ..................... </w:t>
      </w:r>
    </w:p>
    <w:p w:rsidR="0039169F" w:rsidRPr="0039169F" w:rsidRDefault="0039169F" w:rsidP="0039169F">
      <w:pPr>
        <w:tabs>
          <w:tab w:val="left" w:pos="3544"/>
        </w:tabs>
        <w:spacing w:line="36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>(Miejscowość)</w:t>
      </w:r>
      <w:r w:rsidRPr="0039169F">
        <w:rPr>
          <w:rFonts w:ascii="Times New Roman" w:hAnsi="Times New Roman"/>
          <w:sz w:val="22"/>
          <w:szCs w:val="22"/>
        </w:rPr>
        <w:tab/>
      </w:r>
      <w:r w:rsidRPr="0039169F">
        <w:rPr>
          <w:rFonts w:ascii="Times New Roman" w:hAnsi="Times New Roman"/>
          <w:sz w:val="22"/>
          <w:szCs w:val="22"/>
        </w:rPr>
        <w:tab/>
      </w:r>
    </w:p>
    <w:p w:rsidR="0039169F" w:rsidRPr="0039169F" w:rsidRDefault="0039169F" w:rsidP="0039169F">
      <w:pPr>
        <w:tabs>
          <w:tab w:val="left" w:pos="3544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39169F"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</w:t>
      </w:r>
    </w:p>
    <w:p w:rsidR="0039169F" w:rsidRPr="0039169F" w:rsidRDefault="0039169F" w:rsidP="0039169F">
      <w:pPr>
        <w:spacing w:line="240" w:lineRule="auto"/>
        <w:ind w:left="3540" w:firstLine="708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39169F">
        <w:rPr>
          <w:rFonts w:ascii="Times New Roman" w:hAnsi="Times New Roman"/>
          <w:sz w:val="22"/>
          <w:szCs w:val="22"/>
          <w:lang w:val="x-none" w:eastAsia="x-none"/>
        </w:rPr>
        <w:t xml:space="preserve">Podpis Wykonawcy lub osoby (osób) upoważnionej </w:t>
      </w:r>
    </w:p>
    <w:p w:rsidR="0039169F" w:rsidRPr="0039169F" w:rsidRDefault="0039169F" w:rsidP="0039169F">
      <w:pPr>
        <w:spacing w:line="240" w:lineRule="auto"/>
        <w:ind w:left="4248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39169F">
        <w:rPr>
          <w:rFonts w:ascii="Times New Roman" w:hAnsi="Times New Roman"/>
          <w:sz w:val="22"/>
          <w:szCs w:val="22"/>
          <w:lang w:val="x-none" w:eastAsia="x-none"/>
        </w:rPr>
        <w:t>do występowania w imieniu Wykonawcy</w:t>
      </w:r>
      <w:r w:rsidRPr="0039169F">
        <w:rPr>
          <w:rFonts w:ascii="Times New Roman" w:hAnsi="Times New Roman"/>
          <w:sz w:val="22"/>
          <w:szCs w:val="22"/>
          <w:vertAlign w:val="superscript"/>
          <w:lang w:val="x-none" w:eastAsia="x-none"/>
        </w:rPr>
        <w:footnoteReference w:id="7"/>
      </w:r>
    </w:p>
    <w:p w:rsidR="0039169F" w:rsidRPr="0039169F" w:rsidRDefault="0039169F" w:rsidP="0039169F">
      <w:pPr>
        <w:spacing w:line="240" w:lineRule="auto"/>
        <w:ind w:left="4248"/>
        <w:jc w:val="both"/>
        <w:rPr>
          <w:rFonts w:ascii="Times New Roman" w:hAnsi="Times New Roman"/>
          <w:sz w:val="22"/>
          <w:szCs w:val="22"/>
          <w:vertAlign w:val="superscript"/>
          <w:lang w:val="x-none" w:eastAsia="x-none"/>
        </w:rPr>
      </w:pPr>
    </w:p>
    <w:p w:rsidR="0039169F" w:rsidRPr="0039169F" w:rsidRDefault="0039169F" w:rsidP="0039169F">
      <w:pPr>
        <w:widowControl w:val="0"/>
        <w:shd w:val="clear" w:color="auto" w:fill="BFBFB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651F1652" wp14:editId="74A82A1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62F39" id="Łącznik prosty 16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7263C08B" wp14:editId="77DE8F0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5C770" id="Łącznik prosty 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lastRenderedPageBreak/>
        <w:t xml:space="preserve">                       </w:t>
      </w: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5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0F29B" wp14:editId="7B07E4AB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0F29B"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przetargu nieograniczonym na zadanie pn.:</w:t>
      </w: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Kompleksowa rewitalizacja centrum Włoszczowy – ukształtowanie estetycznej i funkcjonalnej przestrzeni publicznej, wpływającej na rozwój aktywności społecznej, rekreacji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9169F">
        <w:rPr>
          <w:rFonts w:ascii="Times New Roman" w:hAnsi="Times New Roman"/>
          <w:b/>
          <w:bCs/>
          <w:sz w:val="24"/>
          <w:szCs w:val="28"/>
        </w:rPr>
        <w:t>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9169F">
        <w:rPr>
          <w:rFonts w:ascii="Times New Roman" w:hAnsi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39169F">
        <w:rPr>
          <w:rFonts w:ascii="Times New Roman" w:hAnsi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39169F">
        <w:rPr>
          <w:rFonts w:ascii="Times New Roman" w:hAnsi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39169F" w:rsidRPr="0039169F" w:rsidTr="00CB37E6">
        <w:tc>
          <w:tcPr>
            <w:tcW w:w="546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39169F" w:rsidRPr="0039169F" w:rsidTr="00CB37E6">
        <w:tc>
          <w:tcPr>
            <w:tcW w:w="546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169F" w:rsidRPr="0039169F" w:rsidTr="00CB37E6">
        <w:tc>
          <w:tcPr>
            <w:tcW w:w="546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169F" w:rsidRPr="0039169F" w:rsidTr="00CB37E6">
        <w:tc>
          <w:tcPr>
            <w:tcW w:w="546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169F" w:rsidRPr="0039169F" w:rsidTr="00CB37E6">
        <w:tc>
          <w:tcPr>
            <w:tcW w:w="546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39169F" w:rsidRPr="0039169F" w:rsidRDefault="0039169F" w:rsidP="0039169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78DC7572" wp14:editId="3C92840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4934E" id="Łącznik prosty 1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5BE01D37" wp14:editId="3FCDBFE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E28ED" id="Łącznik prosty 1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6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8544A" wp14:editId="18D68462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9169F" w:rsidRDefault="0039169F" w:rsidP="0039169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8544A" id="Prostokąt zaokrąglony 11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AB&#10;Jwsg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39169F" w:rsidRDefault="0039169F" w:rsidP="0039169F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5100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39169F">
        <w:rPr>
          <w:rFonts w:ascii="Times New Roman" w:eastAsia="Times New Roman" w:hAnsi="Times New Roman"/>
          <w:b/>
          <w:sz w:val="24"/>
          <w:szCs w:val="24"/>
        </w:rPr>
        <w:t xml:space="preserve"> Pzp.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 postępowaniu o udzielenie zamówienia publicznego pn.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Kompleksowa rewitalizacja </w:t>
      </w:r>
      <w:r w:rsidRPr="0039169F">
        <w:rPr>
          <w:rFonts w:ascii="Times New Roman" w:hAnsi="Times New Roman"/>
          <w:b/>
          <w:bCs/>
          <w:sz w:val="24"/>
          <w:szCs w:val="28"/>
        </w:rPr>
        <w:br/>
        <w:t xml:space="preserve">centrum Włoszczowy – ukształtowanie estetycznej i funkcjonalnej przestrzeni publicznej, wpływającej na rozwój aktywności społecznej, rekreacji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hAnsi="Times New Roman"/>
          <w:b/>
          <w:bCs/>
          <w:sz w:val="24"/>
          <w:szCs w:val="28"/>
        </w:rPr>
        <w:t>oraz przedsiębiorczości mieszkańców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…….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24 ust. 11 ustawy </w:t>
      </w:r>
      <w:r w:rsidRPr="0039169F">
        <w:rPr>
          <w:rFonts w:ascii="Times New Roman" w:eastAsia="Times New Roman" w:hAnsi="Times New Roman"/>
          <w:sz w:val="24"/>
          <w:szCs w:val="24"/>
        </w:rPr>
        <w:t>z dnia 29 stycznia 2004r. – Prawo zamówień publicznych (</w:t>
      </w:r>
      <w:r w:rsidRPr="0039169F">
        <w:rPr>
          <w:rFonts w:ascii="Times New Roman" w:hAnsi="Times New Roman"/>
          <w:sz w:val="24"/>
          <w:szCs w:val="24"/>
        </w:rPr>
        <w:t>Dz. U. z 2019r., poz. 1843</w:t>
      </w:r>
      <w:r w:rsidRPr="0039169F">
        <w:rPr>
          <w:rFonts w:ascii="Times New Roman" w:eastAsia="Times New Roman" w:hAnsi="Times New Roman"/>
          <w:sz w:val="24"/>
          <w:szCs w:val="24"/>
        </w:rPr>
        <w:t xml:space="preserve">) po zapoznaniu się z informacją zamieszczoną na stronie </w:t>
      </w:r>
      <w:r w:rsidRPr="0039169F">
        <w:rPr>
          <w:rFonts w:ascii="Times New Roman" w:hAnsi="Times New Roman"/>
          <w:sz w:val="24"/>
          <w:szCs w:val="24"/>
        </w:rPr>
        <w:t>www.gmina-wloszczowa.pl, www.wloszczowa.eobip.pl</w:t>
      </w:r>
      <w:r w:rsidRPr="0039169F">
        <w:rPr>
          <w:rFonts w:ascii="Times New Roman" w:eastAsia="Times New Roman" w:hAnsi="Times New Roman"/>
          <w:sz w:val="24"/>
          <w:szCs w:val="24"/>
        </w:rPr>
        <w:t>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*oświadczam, że przynależę do tej samej grupy kapitałowej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 z poźn. zm.), o której mowa w art. 24 ust. 1 pkt 23 ustawy Pzp z następującymi wykonawcami, którzy złożyli oferty w niniejszym postępowaniu </w:t>
      </w: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>o udzielenia zamówienia:</w:t>
      </w:r>
    </w:p>
    <w:p w:rsidR="0039169F" w:rsidRPr="0039169F" w:rsidRDefault="0039169F" w:rsidP="0039169F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39169F" w:rsidRPr="0039169F" w:rsidRDefault="0039169F" w:rsidP="0039169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39169F" w:rsidRPr="0039169F" w:rsidRDefault="0039169F" w:rsidP="0039169F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78A173D9" wp14:editId="64E63A4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43A24" id="Łącznik prosty 1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6F5685BD" wp14:editId="65559C9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8BDFD" id="Łącznik prosty 9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Podpis** 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* oświadczam, że nie przynależę do tej samej grupy kapitałowej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69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rozumieniu ustawy z dnia 16 lutego 2007r. o ochronie konkurencji i konsumentów  (Dz. U. z 2019r. poz. 369 z poźn. zm.), o której mowa w art. 24 ust. 1 pkt 23 ustawy Pzp z wykonawcami, którzy złożyli oferty w niniejszym postępowaniu o udzielenia zamówienia: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206553A7" wp14:editId="6A46FEB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70A27" id="Łącznik prosty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40A78708" wp14:editId="75F406B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1CF38" id="Łącznik prosty 7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podpis/y osób/osoby wskazanych w dokumencie</w:t>
      </w:r>
    </w:p>
    <w:p w:rsidR="0039169F" w:rsidRPr="0039169F" w:rsidRDefault="0039169F" w:rsidP="0039169F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uprawniającym do występowania w obrocie </w:t>
      </w:r>
    </w:p>
    <w:p w:rsidR="0039169F" w:rsidRPr="0039169F" w:rsidRDefault="0039169F" w:rsidP="0039169F">
      <w:pPr>
        <w:spacing w:line="24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prawnym lub posiadających pełnomocnictwo</w:t>
      </w: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403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* niepotrzebne skreślić</w:t>
      </w:r>
    </w:p>
    <w:p w:rsidR="0039169F" w:rsidRPr="0039169F" w:rsidRDefault="0039169F" w:rsidP="0039169F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  <w:br w:type="page"/>
      </w: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7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ROBÓT BUDOWLANYCH</w:t>
      </w:r>
      <w:r w:rsidRPr="0039169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footnoteReference w:id="8"/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t>w przetargu nieograniczonym na zadanie pn.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oświadczamy, że wykonaliśmy następujące roboty budowlane: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39169F" w:rsidRPr="0039169F" w:rsidTr="00CB37E6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 xml:space="preserve"> Kubatura obiektu</w:t>
            </w:r>
          </w:p>
        </w:tc>
        <w:tc>
          <w:tcPr>
            <w:tcW w:w="2710" w:type="dxa"/>
            <w:gridSpan w:val="2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Miejsce wykonania</w:t>
            </w:r>
          </w:p>
        </w:tc>
        <w:tc>
          <w:tcPr>
            <w:tcW w:w="1722" w:type="dxa"/>
            <w:vMerge w:val="restart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Podmiot na rzecz którego roboty zostały wykonane</w:t>
            </w:r>
          </w:p>
        </w:tc>
      </w:tr>
      <w:tr w:rsidR="0039169F" w:rsidRPr="0039169F" w:rsidTr="00CB37E6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Początek</w:t>
            </w: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(data)</w:t>
            </w:r>
          </w:p>
        </w:tc>
        <w:tc>
          <w:tcPr>
            <w:tcW w:w="1294" w:type="dxa"/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Zakończenie</w:t>
            </w: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vMerge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9169F" w:rsidRPr="0039169F" w:rsidTr="00CB37E6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9169F" w:rsidRPr="0039169F" w:rsidTr="00CB37E6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169F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Uwaga: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39169F" w:rsidRPr="0039169F" w:rsidRDefault="0039169F" w:rsidP="0039169F">
      <w:pPr>
        <w:widowControl w:val="0"/>
        <w:tabs>
          <w:tab w:val="left" w:pos="6075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ab/>
      </w:r>
    </w:p>
    <w:p w:rsidR="0039169F" w:rsidRPr="0039169F" w:rsidRDefault="0039169F" w:rsidP="0039169F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2DB3496B" wp14:editId="52144F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7A87B" id="Łącznik prosty 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7043AC2C" wp14:editId="6F30FB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75EBA" id="Łącznik prosty 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ind w:left="4956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Załącznik nr 8 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WYKAZ OSÓB</w:t>
      </w:r>
      <w:r w:rsidRPr="0039169F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9"/>
      </w:r>
    </w:p>
    <w:p w:rsidR="0039169F" w:rsidRPr="0039169F" w:rsidRDefault="0039169F" w:rsidP="0039169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hAnsi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hAnsi="Times New Roman"/>
          <w:bCs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X ust. 1 pkt 2b SIWZ:</w:t>
      </w:r>
      <w:r w:rsidRPr="0039169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9169F" w:rsidRPr="0039169F" w:rsidRDefault="0039169F" w:rsidP="0039169F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207"/>
        <w:gridCol w:w="1984"/>
        <w:gridCol w:w="2268"/>
        <w:gridCol w:w="1660"/>
        <w:gridCol w:w="1317"/>
      </w:tblGrid>
      <w:tr w:rsidR="0039169F" w:rsidRPr="0039169F" w:rsidTr="00CB37E6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169F" w:rsidRPr="0039169F" w:rsidRDefault="0039169F" w:rsidP="0039169F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 xml:space="preserve">Imię </w:t>
            </w: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>Kwalifikacje zawodowe                     i uprawnienia niezbędne do wykonania zamówienia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>Doświadczenia  niezbędne do wykonania zamówienia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169F">
              <w:rPr>
                <w:rFonts w:ascii="Times New Roman" w:hAnsi="Times New Roman"/>
                <w:b/>
                <w:sz w:val="18"/>
                <w:szCs w:val="18"/>
              </w:rPr>
              <w:t>Informacja                   o podstawie dysponowania tymi osobami</w:t>
            </w:r>
          </w:p>
        </w:tc>
      </w:tr>
      <w:tr w:rsidR="0039169F" w:rsidRPr="0039169F" w:rsidTr="00CB37E6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F" w:rsidRPr="0039169F" w:rsidRDefault="0039169F" w:rsidP="0039169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9F" w:rsidRPr="0039169F" w:rsidRDefault="0039169F" w:rsidP="0039169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</w:rPr>
              <w:t>1………………..</w:t>
            </w:r>
          </w:p>
          <w:p w:rsidR="0039169F" w:rsidRPr="0039169F" w:rsidRDefault="0039169F" w:rsidP="0039169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</w:rPr>
              <w:t>2………………..</w:t>
            </w:r>
          </w:p>
          <w:p w:rsidR="0039169F" w:rsidRPr="0039169F" w:rsidRDefault="0039169F" w:rsidP="0039169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</w:rPr>
              <w:t>3………………..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9169F" w:rsidRPr="0039169F" w:rsidTr="00CB37E6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F" w:rsidRPr="0039169F" w:rsidRDefault="0039169F" w:rsidP="0039169F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39169F" w:rsidRPr="0039169F" w:rsidRDefault="0039169F" w:rsidP="0039169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9F" w:rsidRPr="0039169F" w:rsidRDefault="0039169F" w:rsidP="0039169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</w:rPr>
              <w:t>1………………..</w:t>
            </w:r>
          </w:p>
          <w:p w:rsidR="0039169F" w:rsidRPr="0039169F" w:rsidRDefault="0039169F" w:rsidP="0039169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</w:rPr>
              <w:t>2………………..</w:t>
            </w:r>
          </w:p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9169F">
              <w:rPr>
                <w:rFonts w:ascii="Times New Roman" w:hAnsi="Times New Roman"/>
                <w:b/>
              </w:rPr>
              <w:t>3………………..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9F" w:rsidRPr="0039169F" w:rsidRDefault="0039169F" w:rsidP="0039169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9169F" w:rsidRPr="0039169F" w:rsidRDefault="0039169F" w:rsidP="0039169F">
      <w:pPr>
        <w:spacing w:line="360" w:lineRule="auto"/>
        <w:ind w:right="29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39169F" w:rsidRPr="0039169F" w:rsidRDefault="0039169F" w:rsidP="0039169F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line="360" w:lineRule="auto"/>
        <w:ind w:left="6096" w:right="293"/>
        <w:contextualSpacing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br w:type="page"/>
      </w: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 </w:t>
      </w: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Załącznik nr 9 do SIWZ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39169F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0"/>
      </w: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pn:</w:t>
      </w:r>
      <w:r w:rsidRPr="003916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  <w:r w:rsidRPr="0039169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b/>
          <w:sz w:val="24"/>
          <w:szCs w:val="24"/>
          <w:lang w:eastAsia="pl-PL"/>
        </w:rPr>
        <w:t>Część ..… zamówienia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(nazwa podmiotu)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(określenie zasobu)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  (nazwa wykonawcy)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realizacji zamówienia pod nazwą: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</w:rPr>
      </w:pPr>
      <w:r w:rsidRPr="0039169F">
        <w:rPr>
          <w:rFonts w:ascii="Times New Roman" w:hAnsi="Times New Roman"/>
          <w:b/>
          <w:sz w:val="24"/>
          <w:szCs w:val="28"/>
        </w:rPr>
        <w:t xml:space="preserve">„Rozbiórka budynków wymiennikowni ciepła </w:t>
      </w:r>
      <w:r w:rsidRPr="0039169F">
        <w:rPr>
          <w:rFonts w:ascii="Times New Roman" w:hAnsi="Times New Roman"/>
          <w:b/>
          <w:bCs/>
          <w:sz w:val="24"/>
          <w:szCs w:val="28"/>
        </w:rPr>
        <w:t xml:space="preserve">os. Brożka </w:t>
      </w:r>
      <w:r w:rsidRPr="0039169F">
        <w:rPr>
          <w:rFonts w:ascii="Times New Roman" w:hAnsi="Times New Roman"/>
          <w:b/>
          <w:iCs/>
          <w:sz w:val="24"/>
          <w:szCs w:val="28"/>
        </w:rPr>
        <w:t>3 i 16 we Włoszczowie</w:t>
      </w:r>
      <w:r w:rsidRPr="0039169F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39169F">
        <w:rPr>
          <w:rFonts w:ascii="Times New Roman" w:hAnsi="Times New Roman"/>
          <w:b/>
          <w:sz w:val="24"/>
          <w:szCs w:val="28"/>
        </w:rPr>
        <w:t xml:space="preserve"> </w:t>
      </w:r>
    </w:p>
    <w:p w:rsidR="0039169F" w:rsidRPr="0039169F" w:rsidRDefault="0039169F" w:rsidP="003916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39169F">
        <w:rPr>
          <w:rFonts w:ascii="Times New Roman" w:eastAsia="Times New Roman" w:hAnsi="Times New Roman"/>
          <w:b/>
          <w:sz w:val="24"/>
          <w:szCs w:val="28"/>
          <w:lang w:eastAsia="pl-PL"/>
        </w:rPr>
        <w:t xml:space="preserve">w ramach projektu: </w:t>
      </w:r>
      <w:r w:rsidRPr="0039169F">
        <w:rPr>
          <w:rFonts w:ascii="Times New Roman" w:hAnsi="Times New Roman"/>
          <w:b/>
          <w:bCs/>
          <w:sz w:val="24"/>
          <w:szCs w:val="28"/>
        </w:rPr>
        <w:t>Kompleksowa rewitalizacja centrum Włoszczowy – ukształtowanie estetycznej i funkcjonalnej przestrzeni publicznej, wpływającej na rozwój aktywności społecznej, rekreacji oraz przedsiębiorczości mieszkańców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Oświadczam, iż: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39169F" w:rsidRPr="0039169F" w:rsidRDefault="0039169F" w:rsidP="0039169F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69F" w:rsidRPr="0039169F" w:rsidRDefault="0039169F" w:rsidP="0039169F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39169F" w:rsidRPr="0039169F" w:rsidTr="00CB37E6">
        <w:tc>
          <w:tcPr>
            <w:tcW w:w="3071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45373158" wp14:editId="716CDE2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3DA04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39169F" w:rsidRPr="0039169F" w:rsidRDefault="0039169F" w:rsidP="0039169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169F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78934832" wp14:editId="454591B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C85C0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16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169F" w:rsidRPr="0039169F" w:rsidRDefault="0039169F" w:rsidP="0039169F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podpisy osób/osoby wskazanych w dokumencie uprawniającym</w:t>
      </w:r>
    </w:p>
    <w:p w:rsidR="0039169F" w:rsidRPr="0039169F" w:rsidRDefault="0039169F" w:rsidP="0039169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9169F">
        <w:rPr>
          <w:rFonts w:ascii="Times New Roman" w:eastAsia="Times New Roman" w:hAnsi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B3020D" w:rsidRDefault="00A70656">
      <w:bookmarkStart w:id="6" w:name="_GoBack"/>
      <w:bookmarkEnd w:id="6"/>
    </w:p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56" w:rsidRDefault="00A70656" w:rsidP="0039169F">
      <w:pPr>
        <w:spacing w:line="240" w:lineRule="auto"/>
      </w:pPr>
      <w:r>
        <w:separator/>
      </w:r>
    </w:p>
  </w:endnote>
  <w:endnote w:type="continuationSeparator" w:id="0">
    <w:p w:rsidR="00A70656" w:rsidRDefault="00A70656" w:rsidP="00391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56" w:rsidRDefault="00A70656" w:rsidP="0039169F">
      <w:pPr>
        <w:spacing w:line="240" w:lineRule="auto"/>
      </w:pPr>
      <w:r>
        <w:separator/>
      </w:r>
    </w:p>
  </w:footnote>
  <w:footnote w:type="continuationSeparator" w:id="0">
    <w:p w:rsidR="00A70656" w:rsidRDefault="00A70656" w:rsidP="0039169F">
      <w:pPr>
        <w:spacing w:line="240" w:lineRule="auto"/>
      </w:pPr>
      <w:r>
        <w:continuationSeparator/>
      </w:r>
    </w:p>
  </w:footnote>
  <w:footnote w:id="1">
    <w:p w:rsidR="0039169F" w:rsidRDefault="0039169F" w:rsidP="0039169F">
      <w:pPr>
        <w:pStyle w:val="Tekstprzypisudolnego"/>
      </w:pPr>
      <w:r w:rsidRPr="00A63209">
        <w:rPr>
          <w:rStyle w:val="Odwoanieprzypisudolnego"/>
        </w:rPr>
        <w:sym w:font="Symbol" w:char="F02A"/>
      </w:r>
      <w:r>
        <w:t xml:space="preserve"> </w:t>
      </w:r>
      <w:r w:rsidRPr="00CD2820">
        <w:rPr>
          <w:rFonts w:ascii="Times New Roman" w:eastAsia="Times New Roman" w:hAnsi="Times New Roman"/>
          <w:i/>
          <w:sz w:val="24"/>
          <w:szCs w:val="24"/>
          <w:lang w:eastAsia="pl-PL"/>
        </w:rPr>
        <w:t>wypełnić w przypadku podmiotów występujących wspólnie</w:t>
      </w:r>
    </w:p>
  </w:footnote>
  <w:footnote w:id="2">
    <w:p w:rsidR="0039169F" w:rsidRDefault="0039169F" w:rsidP="0039169F"/>
    <w:p w:rsidR="0039169F" w:rsidRPr="00A63209" w:rsidRDefault="0039169F" w:rsidP="0039169F">
      <w:pPr>
        <w:pStyle w:val="Tekstprzypisudolnego"/>
        <w:rPr>
          <w:sz w:val="4"/>
          <w:szCs w:val="4"/>
        </w:rPr>
      </w:pPr>
    </w:p>
  </w:footnote>
  <w:footnote w:id="3">
    <w:p w:rsidR="0039169F" w:rsidRDefault="0039169F" w:rsidP="0039169F">
      <w:pPr>
        <w:pStyle w:val="Tekstprzypisudolnego"/>
      </w:pPr>
      <w:r w:rsidRPr="00D7076F">
        <w:rPr>
          <w:rStyle w:val="Odwoanieprzypisudolnego"/>
        </w:rPr>
        <w:sym w:font="Symbol" w:char="F02A"/>
      </w:r>
      <w:r w:rsidRPr="00D7076F">
        <w:rPr>
          <w:rStyle w:val="Odwoanieprzypisudolnego"/>
        </w:rPr>
        <w:sym w:font="Symbol" w:char="F02A"/>
      </w:r>
      <w:r>
        <w:t xml:space="preserve"> </w:t>
      </w:r>
      <w:r w:rsidRPr="006E7073">
        <w:rPr>
          <w:rFonts w:ascii="Times New Roman" w:hAnsi="Times New Roman"/>
          <w:i/>
          <w:sz w:val="24"/>
        </w:rPr>
        <w:t>zaznaczyć właściwe</w:t>
      </w:r>
    </w:p>
  </w:footnote>
  <w:footnote w:id="4">
    <w:p w:rsidR="0039169F" w:rsidRPr="00637F33" w:rsidRDefault="0039169F" w:rsidP="0039169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  <w:lang w:val="pl-PL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5">
    <w:p w:rsidR="0039169F" w:rsidRDefault="0039169F" w:rsidP="0039169F">
      <w:pPr>
        <w:pStyle w:val="Tekstprzypisudolneg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7073">
        <w:rPr>
          <w:rStyle w:val="Odwoanieprzypisudolnego"/>
        </w:rPr>
        <w:sym w:font="Symbol" w:char="F02A"/>
      </w:r>
      <w:r w:rsidRPr="006E7073">
        <w:rPr>
          <w:rStyle w:val="Odwoanieprzypisudolnego"/>
        </w:rPr>
        <w:sym w:font="Symbol" w:char="F02A"/>
      </w:r>
      <w:r w:rsidRPr="006E7073">
        <w:rPr>
          <w:rStyle w:val="Odwoanieprzypisudolnego"/>
        </w:rPr>
        <w:sym w:font="Symbol" w:char="F02A"/>
      </w:r>
      <w:r>
        <w:t xml:space="preserve"> </w:t>
      </w:r>
      <w:r w:rsidRPr="00CD2820">
        <w:rPr>
          <w:rFonts w:ascii="Times New Roman" w:eastAsia="Times New Roman" w:hAnsi="Times New Roman"/>
          <w:i/>
          <w:sz w:val="24"/>
          <w:szCs w:val="24"/>
          <w:lang w:eastAsia="pl-PL"/>
        </w:rPr>
        <w:t>niepotrzebne skreślić</w:t>
      </w:r>
    </w:p>
    <w:p w:rsidR="0039169F" w:rsidRDefault="0039169F" w:rsidP="0039169F">
      <w:pPr>
        <w:pStyle w:val="Tekstprzypisudolnego"/>
      </w:pPr>
    </w:p>
  </w:footnote>
  <w:footnote w:id="6">
    <w:p w:rsidR="0039169F" w:rsidRDefault="0039169F" w:rsidP="0039169F"/>
    <w:p w:rsidR="0039169F" w:rsidRDefault="0039169F" w:rsidP="0039169F">
      <w:pPr>
        <w:pStyle w:val="Tekstprzypisudolnego"/>
      </w:pPr>
    </w:p>
  </w:footnote>
  <w:footnote w:id="7">
    <w:p w:rsidR="0039169F" w:rsidRDefault="0039169F" w:rsidP="003916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8">
    <w:p w:rsidR="0039169F" w:rsidRPr="00372242" w:rsidRDefault="0039169F" w:rsidP="0039169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9">
    <w:p w:rsidR="0039169F" w:rsidRPr="00372242" w:rsidRDefault="0039169F" w:rsidP="0039169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10">
    <w:p w:rsidR="0039169F" w:rsidRDefault="0039169F" w:rsidP="003916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9F" w:rsidRPr="008849EE" w:rsidRDefault="0039169F" w:rsidP="0039169F">
    <w:pPr>
      <w:tabs>
        <w:tab w:val="center" w:pos="4536"/>
        <w:tab w:val="right" w:pos="9072"/>
      </w:tabs>
      <w:spacing w:line="240" w:lineRule="auto"/>
    </w:pPr>
    <w:r w:rsidRPr="00EE1886">
      <w:rPr>
        <w:noProof/>
        <w:lang w:eastAsia="pl-PL"/>
      </w:rPr>
      <w:drawing>
        <wp:inline distT="0" distB="0" distL="0" distR="0" wp14:anchorId="56070156" wp14:editId="65CB1788">
          <wp:extent cx="1028700" cy="4381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t xml:space="preserve">            </w:t>
    </w:r>
    <w:r w:rsidRPr="00EE1886">
      <w:rPr>
        <w:noProof/>
        <w:lang w:eastAsia="pl-PL"/>
      </w:rPr>
      <w:drawing>
        <wp:inline distT="0" distB="0" distL="0" distR="0" wp14:anchorId="3B52ADB3" wp14:editId="6DDE7814">
          <wp:extent cx="1409700" cy="4381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49EE">
      <w:t xml:space="preserve">        </w:t>
    </w:r>
    <w:r w:rsidRPr="00EE1886">
      <w:rPr>
        <w:noProof/>
        <w:lang w:eastAsia="pl-PL"/>
      </w:rPr>
      <w:drawing>
        <wp:inline distT="0" distB="0" distL="0" distR="0" wp14:anchorId="0AB17F1F" wp14:editId="56667272">
          <wp:extent cx="95250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EE1886">
      <w:rPr>
        <w:noProof/>
        <w:lang w:eastAsia="pl-PL"/>
      </w:rPr>
      <w:drawing>
        <wp:inline distT="0" distB="0" distL="0" distR="0" wp14:anchorId="3341635F" wp14:editId="6E8DF2D3">
          <wp:extent cx="14573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69F" w:rsidRDefault="00391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F98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695"/>
    <w:multiLevelType w:val="hybridMultilevel"/>
    <w:tmpl w:val="64266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157"/>
    <w:multiLevelType w:val="hybridMultilevel"/>
    <w:tmpl w:val="6A665388"/>
    <w:lvl w:ilvl="0" w:tplc="0D0241C2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A6EDD"/>
    <w:multiLevelType w:val="hybridMultilevel"/>
    <w:tmpl w:val="E4FC23C2"/>
    <w:lvl w:ilvl="0" w:tplc="1FC053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26559FB"/>
    <w:multiLevelType w:val="hybridMultilevel"/>
    <w:tmpl w:val="30406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A509F"/>
    <w:multiLevelType w:val="hybridMultilevel"/>
    <w:tmpl w:val="3B72D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A49EA"/>
    <w:multiLevelType w:val="hybridMultilevel"/>
    <w:tmpl w:val="5928D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43046B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20FC23F1"/>
    <w:multiLevelType w:val="hybridMultilevel"/>
    <w:tmpl w:val="02421FA8"/>
    <w:lvl w:ilvl="0" w:tplc="FACE54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F2D0F"/>
    <w:multiLevelType w:val="singleLevel"/>
    <w:tmpl w:val="5BFC40C6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7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434B"/>
    <w:multiLevelType w:val="hybridMultilevel"/>
    <w:tmpl w:val="DA12808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294F729A"/>
    <w:multiLevelType w:val="hybridMultilevel"/>
    <w:tmpl w:val="47F608BA"/>
    <w:lvl w:ilvl="0" w:tplc="41E68798">
      <w:start w:val="1"/>
      <w:numFmt w:val="decimal"/>
      <w:lvlText w:val="%1."/>
      <w:lvlJc w:val="left"/>
      <w:pPr>
        <w:ind w:left="4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0" w15:restartNumberingAfterBreak="0">
    <w:nsid w:val="31CE75CA"/>
    <w:multiLevelType w:val="hybridMultilevel"/>
    <w:tmpl w:val="0126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B3565"/>
    <w:multiLevelType w:val="hybridMultilevel"/>
    <w:tmpl w:val="2DC2F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46A2"/>
    <w:multiLevelType w:val="hybridMultilevel"/>
    <w:tmpl w:val="40AA3714"/>
    <w:lvl w:ilvl="0" w:tplc="5CF6A0F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E45EC"/>
    <w:multiLevelType w:val="hybridMultilevel"/>
    <w:tmpl w:val="4D147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3C4F"/>
    <w:multiLevelType w:val="hybridMultilevel"/>
    <w:tmpl w:val="C050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570C8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F745E"/>
    <w:multiLevelType w:val="hybridMultilevel"/>
    <w:tmpl w:val="FDFA1C42"/>
    <w:lvl w:ilvl="0" w:tplc="9946A76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C491722"/>
    <w:multiLevelType w:val="hybridMultilevel"/>
    <w:tmpl w:val="604CD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AB5D59"/>
    <w:multiLevelType w:val="hybridMultilevel"/>
    <w:tmpl w:val="EC6E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6C29AF"/>
    <w:multiLevelType w:val="hybridMultilevel"/>
    <w:tmpl w:val="9188BA98"/>
    <w:lvl w:ilvl="0" w:tplc="ECA64C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E32A5"/>
    <w:multiLevelType w:val="hybridMultilevel"/>
    <w:tmpl w:val="67802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D519F"/>
    <w:multiLevelType w:val="hybridMultilevel"/>
    <w:tmpl w:val="2012A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E2BF2"/>
    <w:multiLevelType w:val="hybridMultilevel"/>
    <w:tmpl w:val="1C009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D3E5C"/>
    <w:multiLevelType w:val="hybridMultilevel"/>
    <w:tmpl w:val="0B3C6400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7B280427"/>
    <w:multiLevelType w:val="hybridMultilevel"/>
    <w:tmpl w:val="6942640A"/>
    <w:lvl w:ilvl="0" w:tplc="3A6CCA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4A770A"/>
    <w:multiLevelType w:val="hybridMultilevel"/>
    <w:tmpl w:val="91B42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</w:num>
  <w:num w:numId="2">
    <w:abstractNumId w:val="33"/>
    <w:lvlOverride w:ilvl="0">
      <w:startOverride w:val="1"/>
    </w:lvlOverride>
  </w:num>
  <w:num w:numId="3">
    <w:abstractNumId w:val="23"/>
  </w:num>
  <w:num w:numId="4">
    <w:abstractNumId w:val="40"/>
  </w:num>
  <w:num w:numId="5">
    <w:abstractNumId w:val="32"/>
  </w:num>
  <w:num w:numId="6">
    <w:abstractNumId w:val="24"/>
  </w:num>
  <w:num w:numId="7">
    <w:abstractNumId w:val="20"/>
  </w:num>
  <w:num w:numId="8">
    <w:abstractNumId w:val="2"/>
  </w:num>
  <w:num w:numId="9">
    <w:abstractNumId w:val="9"/>
  </w:num>
  <w:num w:numId="10">
    <w:abstractNumId w:val="15"/>
  </w:num>
  <w:num w:numId="11">
    <w:abstractNumId w:val="10"/>
  </w:num>
  <w:num w:numId="12">
    <w:abstractNumId w:val="21"/>
  </w:num>
  <w:num w:numId="13">
    <w:abstractNumId w:val="3"/>
  </w:num>
  <w:num w:numId="14">
    <w:abstractNumId w:val="17"/>
  </w:num>
  <w:num w:numId="15">
    <w:abstractNumId w:val="1"/>
  </w:num>
  <w:num w:numId="16">
    <w:abstractNumId w:val="30"/>
  </w:num>
  <w:num w:numId="17">
    <w:abstractNumId w:val="27"/>
  </w:num>
  <w:num w:numId="18">
    <w:abstractNumId w:val="31"/>
  </w:num>
  <w:num w:numId="19">
    <w:abstractNumId w:val="11"/>
  </w:num>
  <w:num w:numId="20">
    <w:abstractNumId w:val="25"/>
  </w:num>
  <w:num w:numId="21">
    <w:abstractNumId w:val="39"/>
  </w:num>
  <w:num w:numId="22">
    <w:abstractNumId w:val="37"/>
  </w:num>
  <w:num w:numId="23">
    <w:abstractNumId w:val="36"/>
  </w:num>
  <w:num w:numId="24">
    <w:abstractNumId w:val="28"/>
  </w:num>
  <w:num w:numId="25">
    <w:abstractNumId w:val="19"/>
  </w:num>
  <w:num w:numId="26">
    <w:abstractNumId w:val="4"/>
  </w:num>
  <w:num w:numId="27">
    <w:abstractNumId w:val="5"/>
  </w:num>
  <w:num w:numId="28">
    <w:abstractNumId w:val="29"/>
  </w:num>
  <w:num w:numId="29">
    <w:abstractNumId w:val="14"/>
  </w:num>
  <w:num w:numId="30">
    <w:abstractNumId w:val="6"/>
  </w:num>
  <w:num w:numId="31">
    <w:abstractNumId w:val="42"/>
  </w:num>
  <w:num w:numId="32">
    <w:abstractNumId w:val="7"/>
  </w:num>
  <w:num w:numId="33">
    <w:abstractNumId w:val="22"/>
  </w:num>
  <w:num w:numId="34">
    <w:abstractNumId w:val="0"/>
  </w:num>
  <w:num w:numId="35">
    <w:abstractNumId w:val="26"/>
  </w:num>
  <w:num w:numId="36">
    <w:abstractNumId w:val="38"/>
  </w:num>
  <w:num w:numId="37">
    <w:abstractNumId w:val="16"/>
  </w:num>
  <w:num w:numId="38">
    <w:abstractNumId w:val="13"/>
  </w:num>
  <w:num w:numId="39">
    <w:abstractNumId w:val="41"/>
  </w:num>
  <w:num w:numId="40">
    <w:abstractNumId w:val="34"/>
  </w:num>
  <w:num w:numId="41">
    <w:abstractNumId w:val="18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9F"/>
    <w:rsid w:val="000D0A6D"/>
    <w:rsid w:val="0039169F"/>
    <w:rsid w:val="00A70656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8C76-17B6-444B-A9BE-1059B6CF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69F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6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6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9F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916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9F"/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169F"/>
    <w:pPr>
      <w:spacing w:line="240" w:lineRule="auto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169F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391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2917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2020-06-05T14:22:00Z</cp:lastPrinted>
  <dcterms:created xsi:type="dcterms:W3CDTF">2020-06-05T14:21:00Z</dcterms:created>
  <dcterms:modified xsi:type="dcterms:W3CDTF">2020-06-05T14:24:00Z</dcterms:modified>
</cp:coreProperties>
</file>