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Załącznik nr 3a do Instrukcji dla Wykonawców Specyfikacji Istotnych Warunków Zamówienia w przedmiocie:</w:t>
      </w:r>
    </w:p>
    <w:p w:rsidR="00FE4B6B" w:rsidRDefault="00FE4B6B" w:rsidP="00FE4B6B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FE4B6B" w:rsidRDefault="00FE4B6B" w:rsidP="00FE4B6B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5A66AA" w:rsidRPr="00C04218" w:rsidRDefault="005A66AA" w:rsidP="005A66AA">
      <w:pPr>
        <w:widowControl w:val="0"/>
        <w:suppressAutoHyphens/>
        <w:spacing w:after="0" w:line="276" w:lineRule="auto"/>
      </w:pPr>
      <w:r w:rsidRPr="003C4497">
        <w:t>Znak sprawy:</w:t>
      </w:r>
      <w:r w:rsidR="003C4497" w:rsidRPr="003C4497">
        <w:rPr>
          <w:rFonts w:asciiTheme="minorHAnsi" w:hAnsiTheme="minorHAnsi" w:cs="Times New Roman"/>
          <w:b/>
          <w:szCs w:val="20"/>
          <w:lang w:val="en-US" w:eastAsia="pl-PL"/>
        </w:rPr>
        <w:t xml:space="preserve"> </w:t>
      </w:r>
      <w:r w:rsidR="003C4497" w:rsidRPr="003C4497">
        <w:rPr>
          <w:rFonts w:asciiTheme="minorHAnsi" w:hAnsiTheme="minorHAnsi" w:cs="Times New Roman"/>
          <w:szCs w:val="20"/>
          <w:lang w:val="en-US" w:eastAsia="pl-PL"/>
        </w:rPr>
        <w:t>FIP.271.1.13.2018.AS7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622FD1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D6721" w:rsidRPr="008B75BD" w:rsidRDefault="008D6721" w:rsidP="008D6721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A232C9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A232C9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A232C9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3C4497" w:rsidRDefault="008B75BD" w:rsidP="003C4497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OSÓB SKIEROWANYCH PRZEZ WYKONAWCĘ DO REALIZACJI ZAMÓWIENIA PUBLICZNEGO</w:t>
      </w:r>
    </w:p>
    <w:p w:rsidR="00415D32" w:rsidRPr="00415D32" w:rsidRDefault="00415D32" w:rsidP="00415D32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bCs/>
          <w:color w:val="000000"/>
          <w:kern w:val="0"/>
          <w:sz w:val="26"/>
          <w:szCs w:val="26"/>
          <w:lang w:eastAsia="pl-PL"/>
        </w:rPr>
        <w:t>potwierdzający spełnianie warunków udziału w postępowaniu dot. zdolności technicznej lub zawodowej w zakresie osób zdolnych do realizacji zamówienia</w:t>
      </w:r>
    </w:p>
    <w:p w:rsidR="008B75BD" w:rsidRPr="008B75BD" w:rsidRDefault="00415D32" w:rsidP="00415D32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415D32">
        <w:rPr>
          <w:rFonts w:asciiTheme="minorHAnsi" w:eastAsia="Times New Roman" w:hAnsiTheme="minorHAnsi" w:cstheme="minorHAnsi"/>
          <w:b/>
          <w:i/>
          <w:color w:val="000000"/>
          <w:kern w:val="0"/>
          <w:sz w:val="28"/>
          <w:szCs w:val="28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7A1FB9" w:rsidRPr="007A1FB9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ostawę i montaż 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 fotowoltaicznych w ramach programu „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Budowa mikroinstalacji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7A1FB9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7A1FB9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="00415D32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informuję, że do wykonania zamówienia zostaną skierowane następujące osoby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1360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685"/>
        <w:gridCol w:w="4392"/>
        <w:gridCol w:w="2837"/>
      </w:tblGrid>
      <w:tr w:rsidR="00415D32" w:rsidRPr="00415D32" w:rsidTr="00F61169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Lp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Imię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Zakres czynności do wykonywania przy realizacji przedmiotowego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zamówienia (rozdział 5 SIWZ:</w:t>
            </w:r>
          </w:p>
          <w:p w:rsidR="005A66AA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ppkt </w:t>
            </w:r>
            <w:r w:rsidR="00F6116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5.2.3.2 lit. a) 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dla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Części</w:t>
            </w:r>
            <w:r w:rsidR="00F61169"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</w:t>
            </w:r>
          </w:p>
          <w:p w:rsidR="005A66AA" w:rsidRDefault="00F61169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ppkt 5.2.3.2. lit. b) 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dla </w:t>
            </w:r>
            <w:r w:rsidR="005A66AA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Część</w:t>
            </w:r>
            <w:r w:rsidRPr="007A1FB9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 xml:space="preserve"> II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24"/>
                <w:szCs w:val="22"/>
                <w:lang w:eastAsia="pl-PL"/>
              </w:rPr>
              <w:t>Należy wskazać odpowiedni ppkt SIWZ)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Informacje dot.</w:t>
            </w:r>
          </w:p>
          <w:p w:rsidR="005A66AA" w:rsidRPr="0023551E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kwalifikacji zawodowych, uprawnień,</w:t>
            </w:r>
          </w:p>
          <w:p w:rsidR="00415D32" w:rsidRPr="00415D32" w:rsidRDefault="005A66AA" w:rsidP="005A66AA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23551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0"/>
                <w:lang w:eastAsia="pl-PL"/>
              </w:rPr>
              <w:t>doświadczenia i wykształcenia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2"/>
                <w:lang w:eastAsia="pl-PL"/>
              </w:rPr>
              <w:t>Podstawa dysponowania osobą</w:t>
            </w:r>
          </w:p>
          <w:p w:rsidR="00415D32" w:rsidRPr="00415D32" w:rsidRDefault="00415D32" w:rsidP="00F61169">
            <w:pPr>
              <w:suppressAutoHyphens/>
              <w:autoSpaceDN w:val="0"/>
              <w:spacing w:after="0" w:line="240" w:lineRule="auto"/>
              <w:ind w:left="190" w:hanging="10"/>
              <w:jc w:val="center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1169" w:rsidRPr="00415D32" w:rsidRDefault="00F61169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  <w:tr w:rsidR="00415D32" w:rsidRPr="00415D32" w:rsidTr="00F61169">
        <w:trPr>
          <w:trHeight w:val="7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D32" w:rsidRPr="00415D32" w:rsidRDefault="00F61169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>3.</w:t>
            </w:r>
            <w:r w:rsidR="00415D32" w:rsidRPr="00415D32"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5D32" w:rsidRPr="00415D32" w:rsidRDefault="00415D32" w:rsidP="00FA0183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D32" w:rsidRPr="00415D32" w:rsidRDefault="00415D32" w:rsidP="00415D32">
            <w:pPr>
              <w:suppressAutoHyphens/>
              <w:autoSpaceDN w:val="0"/>
              <w:spacing w:after="0" w:line="240" w:lineRule="auto"/>
              <w:ind w:left="190" w:hanging="10"/>
              <w:jc w:val="both"/>
              <w:textAlignment w:val="baseline"/>
              <w:rPr>
                <w:rFonts w:asciiTheme="minorHAnsi" w:eastAsia="Times New Roman" w:hAnsiTheme="minorHAnsi" w:cstheme="minorHAnsi"/>
                <w:color w:val="000000"/>
                <w:kern w:val="0"/>
                <w:sz w:val="24"/>
                <w:szCs w:val="22"/>
                <w:lang w:eastAsia="pl-PL"/>
              </w:rPr>
            </w:pPr>
          </w:p>
        </w:tc>
      </w:tr>
    </w:tbl>
    <w:p w:rsidR="00FA0183" w:rsidRPr="00FA0183" w:rsidRDefault="00FA0183" w:rsidP="00FA0183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FA0183">
        <w:rPr>
          <w:rFonts w:asciiTheme="minorHAnsi" w:hAnsiTheme="minorHAnsi" w:cstheme="minorHAnsi"/>
          <w:i/>
        </w:rPr>
        <w:t>Wykonawca powinien podać szczegółowe informacje, na podstawie których zamawiający będzie mógł jednoznacznie ocenić spełnienie warunku tj. skierowania do realizacji przedmiotowego zamówienia osoby, posiadającej uprawnienia i doświadczenie w zakresie odpowiadającym przedmiotowi zamówienia</w:t>
      </w:r>
    </w:p>
    <w:p w:rsidR="008B75BD" w:rsidRPr="008B75BD" w:rsidRDefault="008B75BD" w:rsidP="00FA0183">
      <w:pPr>
        <w:spacing w:line="276" w:lineRule="auto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B328CB" w:rsidRPr="00FA0183" w:rsidRDefault="008B75BD" w:rsidP="00FA0183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sectPr w:rsidR="00B328CB" w:rsidRPr="00FA0183" w:rsidSect="00415D32">
      <w:headerReference w:type="default" r:id="rId7"/>
      <w:footerReference w:type="default" r:id="rId8"/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7D4" w:rsidRDefault="000067D4" w:rsidP="003D39D0">
      <w:pPr>
        <w:spacing w:after="0" w:line="240" w:lineRule="auto"/>
      </w:pPr>
      <w:r>
        <w:separator/>
      </w:r>
    </w:p>
  </w:endnote>
  <w:endnote w:type="continuationSeparator" w:id="0">
    <w:p w:rsidR="000067D4" w:rsidRDefault="000067D4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843563"/>
      <w:docPartObj>
        <w:docPartGallery w:val="Page Numbers (Bottom of Page)"/>
        <w:docPartUnique/>
      </w:docPartObj>
    </w:sdtPr>
    <w:sdtEndPr/>
    <w:sdtContent>
      <w:p w:rsidR="00FE4B6B" w:rsidRDefault="00FE4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527">
          <w:rPr>
            <w:noProof/>
          </w:rPr>
          <w:t>2</w:t>
        </w:r>
        <w:r>
          <w:fldChar w:fldCharType="end"/>
        </w:r>
      </w:p>
    </w:sdtContent>
  </w:sdt>
  <w:p w:rsidR="00FE4B6B" w:rsidRDefault="00FE4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7D4" w:rsidRDefault="000067D4" w:rsidP="003D39D0">
      <w:pPr>
        <w:spacing w:after="0" w:line="240" w:lineRule="auto"/>
      </w:pPr>
      <w:r>
        <w:separator/>
      </w:r>
    </w:p>
  </w:footnote>
  <w:footnote w:type="continuationSeparator" w:id="0">
    <w:p w:rsidR="000067D4" w:rsidRDefault="000067D4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25"/>
      <w:gridCol w:w="4109"/>
      <w:gridCol w:w="3815"/>
      <w:gridCol w:w="3255"/>
    </w:tblGrid>
    <w:tr w:rsidR="005A66AA" w:rsidTr="005A66AA">
      <w:tc>
        <w:tcPr>
          <w:tcW w:w="1009" w:type="pct"/>
          <w:hideMark/>
        </w:tcPr>
        <w:p w:rsidR="005A66AA" w:rsidRDefault="005A66AA" w:rsidP="005A66AA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5A66AA" w:rsidRDefault="005A66AA" w:rsidP="005A66AA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5A66AA" w:rsidRDefault="005A66AA" w:rsidP="005A66AA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5A66AA" w:rsidRDefault="005A66AA" w:rsidP="005A66AA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5A66AA" w:rsidRDefault="003D39D0" w:rsidP="005A6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434CF"/>
    <w:multiLevelType w:val="hybridMultilevel"/>
    <w:tmpl w:val="4508A126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067D4"/>
    <w:rsid w:val="001C5527"/>
    <w:rsid w:val="001D6B28"/>
    <w:rsid w:val="00317FB4"/>
    <w:rsid w:val="003309AB"/>
    <w:rsid w:val="003C4497"/>
    <w:rsid w:val="003D39D0"/>
    <w:rsid w:val="003E0D05"/>
    <w:rsid w:val="00415D32"/>
    <w:rsid w:val="004B0912"/>
    <w:rsid w:val="005202B3"/>
    <w:rsid w:val="005A66AA"/>
    <w:rsid w:val="005B55CB"/>
    <w:rsid w:val="00622FD1"/>
    <w:rsid w:val="007A1FB9"/>
    <w:rsid w:val="0083176A"/>
    <w:rsid w:val="00856788"/>
    <w:rsid w:val="008B75BD"/>
    <w:rsid w:val="008D6721"/>
    <w:rsid w:val="009B6396"/>
    <w:rsid w:val="00A232C9"/>
    <w:rsid w:val="00AD415C"/>
    <w:rsid w:val="00B328CB"/>
    <w:rsid w:val="00C24824"/>
    <w:rsid w:val="00DE74B2"/>
    <w:rsid w:val="00EC3E0B"/>
    <w:rsid w:val="00ED22DC"/>
    <w:rsid w:val="00F43F01"/>
    <w:rsid w:val="00F5618C"/>
    <w:rsid w:val="00F61169"/>
    <w:rsid w:val="00FA0183"/>
    <w:rsid w:val="00FB5DBD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5A66AA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2018-10-17T09:31:00Z</dcterms:created>
  <dcterms:modified xsi:type="dcterms:W3CDTF">2018-10-17T09:31:00Z</dcterms:modified>
</cp:coreProperties>
</file>