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BA207" w14:textId="77777777" w:rsidR="00665831" w:rsidRPr="00DF5015" w:rsidRDefault="00665831" w:rsidP="00665831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DF5015">
        <w:rPr>
          <w:rFonts w:ascii="Arial" w:hAnsi="Arial" w:cs="Arial"/>
          <w:sz w:val="22"/>
          <w:szCs w:val="22"/>
        </w:rPr>
        <w:t xml:space="preserve">Załącznik nr 2 </w:t>
      </w:r>
    </w:p>
    <w:p w14:paraId="05F3D6CA" w14:textId="77777777" w:rsidR="00665831" w:rsidRPr="00DF5015" w:rsidRDefault="00665831" w:rsidP="00665831">
      <w:pPr>
        <w:pStyle w:val="Default"/>
        <w:jc w:val="right"/>
        <w:rPr>
          <w:rFonts w:ascii="Arial" w:hAnsi="Arial" w:cs="Arial"/>
          <w:sz w:val="22"/>
          <w:szCs w:val="22"/>
        </w:rPr>
      </w:pPr>
    </w:p>
    <w:p w14:paraId="7683BA9A" w14:textId="77777777" w:rsidR="00665831" w:rsidRPr="00665831" w:rsidRDefault="00665831" w:rsidP="00665831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665831">
        <w:rPr>
          <w:rFonts w:asciiTheme="minorHAnsi" w:hAnsiTheme="minorHAnsi" w:cstheme="minorHAnsi"/>
          <w:b/>
          <w:bCs/>
          <w:sz w:val="28"/>
          <w:szCs w:val="28"/>
        </w:rPr>
        <w:t>OPIS PRZEDMIOTU ZAMÓWIENIA</w:t>
      </w:r>
    </w:p>
    <w:p w14:paraId="369AA121" w14:textId="77777777" w:rsidR="00451584" w:rsidRDefault="00451584"/>
    <w:p w14:paraId="65243A24" w14:textId="77777777" w:rsidR="00665831" w:rsidRPr="00D56A06" w:rsidRDefault="00665831" w:rsidP="00665831">
      <w:pPr>
        <w:suppressAutoHyphens/>
        <w:rPr>
          <w:rFonts w:cs="Calibri"/>
          <w:b/>
        </w:rPr>
      </w:pPr>
      <w:r>
        <w:rPr>
          <w:rFonts w:cs="Calibri"/>
          <w:b/>
        </w:rPr>
        <w:t>DEFIBRYLATOR (o</w:t>
      </w:r>
      <w:r w:rsidRPr="00D56A06">
        <w:rPr>
          <w:rFonts w:cs="Calibri"/>
          <w:b/>
        </w:rPr>
        <w:t xml:space="preserve">pis przedmiotu </w:t>
      </w:r>
      <w:proofErr w:type="gramStart"/>
      <w:r w:rsidRPr="00D56A06">
        <w:rPr>
          <w:rFonts w:cs="Calibri"/>
          <w:b/>
        </w:rPr>
        <w:t xml:space="preserve">zamówienia </w:t>
      </w:r>
      <w:r>
        <w:rPr>
          <w:rFonts w:cs="Calibri"/>
          <w:b/>
        </w:rPr>
        <w:t>)</w:t>
      </w:r>
      <w:proofErr w:type="gramEnd"/>
    </w:p>
    <w:p w14:paraId="39D75809" w14:textId="77777777" w:rsidR="00665831" w:rsidRPr="00D56A06" w:rsidRDefault="00665831" w:rsidP="00665831">
      <w:pPr>
        <w:suppressAutoHyphens/>
        <w:rPr>
          <w:rFonts w:cs="Calibri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4102"/>
        <w:gridCol w:w="3311"/>
        <w:gridCol w:w="1255"/>
      </w:tblGrid>
      <w:tr w:rsidR="00665831" w:rsidRPr="00D56A06" w14:paraId="3E632DDE" w14:textId="77777777" w:rsidTr="00F426DD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5592CC3" w14:textId="77777777" w:rsidR="00665831" w:rsidRPr="00D56A06" w:rsidRDefault="00665831" w:rsidP="00F426DD">
            <w:pPr>
              <w:suppressAutoHyphens/>
              <w:spacing w:before="60" w:after="60"/>
              <w:jc w:val="center"/>
              <w:rPr>
                <w:rFonts w:cs="Calibri"/>
              </w:rPr>
            </w:pPr>
            <w:r w:rsidRPr="00D56A06">
              <w:rPr>
                <w:rFonts w:cs="Calibri"/>
              </w:rPr>
              <w:t>Lp.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916E000" w14:textId="77777777" w:rsidR="00665831" w:rsidRPr="00D56A06" w:rsidRDefault="00665831" w:rsidP="00F426DD">
            <w:pPr>
              <w:suppressAutoHyphens/>
              <w:spacing w:before="60" w:after="60"/>
              <w:jc w:val="center"/>
              <w:rPr>
                <w:rFonts w:cs="Calibri"/>
              </w:rPr>
            </w:pPr>
            <w:r w:rsidRPr="00D56A06">
              <w:rPr>
                <w:rFonts w:cs="Calibri"/>
              </w:rPr>
              <w:t>Wymagane warunki techniczne i eksploatacyjne defibrylatorów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D9C2B75" w14:textId="77777777" w:rsidR="00665831" w:rsidRPr="00D56A06" w:rsidRDefault="00665831" w:rsidP="00F426DD">
            <w:pPr>
              <w:suppressAutoHyphens/>
              <w:spacing w:before="60" w:after="60"/>
              <w:jc w:val="both"/>
              <w:rPr>
                <w:rFonts w:cs="Calibri"/>
              </w:rPr>
            </w:pPr>
            <w:r w:rsidRPr="00D56A06">
              <w:rPr>
                <w:rFonts w:cs="Calibri"/>
              </w:rPr>
              <w:t xml:space="preserve">Opis oferowanych warunków technicznych i eksploatacyjnych defibrylatorów.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B3BD79D" w14:textId="77777777" w:rsidR="00665831" w:rsidRPr="00D56A06" w:rsidRDefault="00665831" w:rsidP="00F426DD">
            <w:pPr>
              <w:suppressAutoHyphens/>
              <w:spacing w:before="60" w:after="60"/>
              <w:jc w:val="center"/>
              <w:rPr>
                <w:rFonts w:cs="Calibri"/>
              </w:rPr>
            </w:pPr>
            <w:r w:rsidRPr="00D56A06">
              <w:rPr>
                <w:rFonts w:cs="Calibri"/>
              </w:rPr>
              <w:t>Spełnia wymagania</w:t>
            </w:r>
          </w:p>
          <w:p w14:paraId="11CB46AE" w14:textId="77777777" w:rsidR="00665831" w:rsidRPr="00D56A06" w:rsidRDefault="00665831" w:rsidP="00F426DD">
            <w:pPr>
              <w:suppressAutoHyphens/>
              <w:spacing w:before="60" w:after="60"/>
              <w:jc w:val="center"/>
              <w:rPr>
                <w:rFonts w:cs="Calibri"/>
              </w:rPr>
            </w:pPr>
            <w:r w:rsidRPr="00D56A06">
              <w:rPr>
                <w:rFonts w:cs="Calibri"/>
              </w:rPr>
              <w:t>TAK/NIE</w:t>
            </w:r>
          </w:p>
        </w:tc>
      </w:tr>
      <w:tr w:rsidR="00665831" w:rsidRPr="00D56A06" w14:paraId="19B8073D" w14:textId="77777777" w:rsidTr="00F426DD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DE38160" w14:textId="77777777" w:rsidR="00665831" w:rsidRPr="00D56A06" w:rsidRDefault="00665831" w:rsidP="00F426DD">
            <w:pPr>
              <w:suppressAutoHyphens/>
              <w:spacing w:before="60" w:after="60"/>
              <w:jc w:val="center"/>
              <w:rPr>
                <w:rFonts w:cs="Calibri"/>
              </w:rPr>
            </w:pPr>
            <w:r w:rsidRPr="00D56A06">
              <w:rPr>
                <w:rFonts w:cs="Calibri"/>
              </w:rPr>
              <w:t>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BE73703" w14:textId="5A8EBCAC" w:rsidR="00665831" w:rsidRPr="00D56A06" w:rsidRDefault="00665831" w:rsidP="00F426DD">
            <w:pPr>
              <w:suppressAutoHyphens/>
              <w:rPr>
                <w:rFonts w:cs="Calibri"/>
              </w:rPr>
            </w:pPr>
            <w:r w:rsidRPr="00D56A06">
              <w:rPr>
                <w:rFonts w:cs="Calibri"/>
              </w:rPr>
              <w:t xml:space="preserve">Zautomatyzowany </w:t>
            </w:r>
            <w:r w:rsidR="001B2FF5" w:rsidRPr="00D56A06">
              <w:rPr>
                <w:rFonts w:cs="Calibri"/>
              </w:rPr>
              <w:t>defibrylator zewnętrzny</w:t>
            </w:r>
            <w:r w:rsidRPr="00D56A06">
              <w:rPr>
                <w:rFonts w:cs="Calibri"/>
              </w:rPr>
              <w:t xml:space="preserve"> z możliwością pracy w trybie dla dorosłych i dla dzieci.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03640BD" w14:textId="77777777" w:rsidR="00665831" w:rsidRPr="00D56A06" w:rsidRDefault="00665831" w:rsidP="00F426DD">
            <w:pPr>
              <w:suppressAutoHyphens/>
              <w:spacing w:before="60" w:after="60"/>
              <w:jc w:val="both"/>
              <w:rPr>
                <w:rFonts w:cs="Calibri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C5E538D" w14:textId="77777777" w:rsidR="00665831" w:rsidRPr="00D56A06" w:rsidRDefault="00665831" w:rsidP="00F426DD">
            <w:pPr>
              <w:suppressAutoHyphens/>
              <w:spacing w:before="60" w:after="60"/>
              <w:jc w:val="center"/>
              <w:rPr>
                <w:rFonts w:cs="Calibri"/>
              </w:rPr>
            </w:pPr>
          </w:p>
        </w:tc>
      </w:tr>
      <w:tr w:rsidR="00665831" w:rsidRPr="00D56A06" w14:paraId="5DBB6D0D" w14:textId="77777777" w:rsidTr="00F426DD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3FA7FC8" w14:textId="77777777" w:rsidR="00665831" w:rsidRPr="00D56A06" w:rsidRDefault="00665831" w:rsidP="00F426DD">
            <w:pPr>
              <w:suppressAutoHyphens/>
              <w:spacing w:before="60" w:after="60"/>
              <w:jc w:val="center"/>
              <w:rPr>
                <w:rFonts w:cs="Calibri"/>
              </w:rPr>
            </w:pPr>
            <w:r w:rsidRPr="00D56A06">
              <w:rPr>
                <w:rFonts w:cs="Calibri"/>
              </w:rPr>
              <w:t>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C050693" w14:textId="77777777" w:rsidR="00665831" w:rsidRPr="00D56A06" w:rsidRDefault="00665831" w:rsidP="00F426DD">
            <w:pPr>
              <w:suppressAutoHyphens/>
              <w:rPr>
                <w:rFonts w:cs="Calibri"/>
              </w:rPr>
            </w:pPr>
            <w:r w:rsidRPr="00D56A06">
              <w:rPr>
                <w:rFonts w:cs="Calibri"/>
              </w:rPr>
              <w:t>Użytkownik w czasie korzystania z urządzenia jest prowadzony przez jednoznaczne polecenia głosowe w języku polskim.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7DA3D52" w14:textId="77777777" w:rsidR="00665831" w:rsidRPr="00D56A06" w:rsidRDefault="00665831" w:rsidP="00F426DD">
            <w:pPr>
              <w:suppressAutoHyphens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Jasne komunikaty w języku polskim dostosowane do tempa akcji.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A6F5FCF" w14:textId="77777777" w:rsidR="00665831" w:rsidRPr="00D56A06" w:rsidRDefault="00665831" w:rsidP="00F426DD">
            <w:pPr>
              <w:suppressAutoHyphens/>
              <w:spacing w:before="60" w:after="60"/>
              <w:jc w:val="center"/>
              <w:rPr>
                <w:rFonts w:cs="Calibri"/>
              </w:rPr>
            </w:pPr>
          </w:p>
        </w:tc>
      </w:tr>
      <w:tr w:rsidR="00665831" w:rsidRPr="00D56A06" w14:paraId="099512E1" w14:textId="77777777" w:rsidTr="00F426DD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A53784A" w14:textId="77777777" w:rsidR="00665831" w:rsidRPr="00D56A06" w:rsidRDefault="00665831" w:rsidP="00F426DD">
            <w:pPr>
              <w:suppressAutoHyphens/>
              <w:spacing w:before="60" w:after="60"/>
              <w:jc w:val="center"/>
              <w:rPr>
                <w:rFonts w:cs="Calibri"/>
              </w:rPr>
            </w:pPr>
            <w:r w:rsidRPr="00D56A06">
              <w:rPr>
                <w:rFonts w:cs="Calibri"/>
              </w:rPr>
              <w:t>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F3AB6A6" w14:textId="77777777" w:rsidR="00665831" w:rsidRPr="00D56A06" w:rsidRDefault="00665831" w:rsidP="00F426DD">
            <w:pPr>
              <w:suppressAutoHyphens/>
              <w:rPr>
                <w:rFonts w:cs="Calibri"/>
              </w:rPr>
            </w:pPr>
            <w:r w:rsidRPr="00D56A06">
              <w:rPr>
                <w:rFonts w:cs="Calibri"/>
              </w:rPr>
              <w:t>Wyposażony we wskaźniki dźwiękowe lub/i wizualne informujące:</w:t>
            </w:r>
          </w:p>
          <w:p w14:paraId="3A7E039A" w14:textId="77777777" w:rsidR="00665831" w:rsidRPr="00D56A06" w:rsidRDefault="00665831" w:rsidP="00F426DD">
            <w:pPr>
              <w:numPr>
                <w:ilvl w:val="0"/>
                <w:numId w:val="1"/>
              </w:numPr>
              <w:suppressAutoHyphens/>
              <w:ind w:left="352" w:hanging="360"/>
              <w:rPr>
                <w:rFonts w:cs="Calibri"/>
              </w:rPr>
            </w:pPr>
            <w:proofErr w:type="gramStart"/>
            <w:r w:rsidRPr="00D56A06">
              <w:rPr>
                <w:rFonts w:cs="Calibri"/>
              </w:rPr>
              <w:t>nieprawidłowym</w:t>
            </w:r>
            <w:proofErr w:type="gramEnd"/>
            <w:r w:rsidRPr="00D56A06">
              <w:rPr>
                <w:rFonts w:cs="Calibri"/>
              </w:rPr>
              <w:t xml:space="preserve"> podłączeniu elektrod lub ich braku,</w:t>
            </w:r>
          </w:p>
          <w:p w14:paraId="0F5D0A2F" w14:textId="77777777" w:rsidR="00665831" w:rsidRPr="00D56A06" w:rsidRDefault="00665831" w:rsidP="00F426DD">
            <w:pPr>
              <w:numPr>
                <w:ilvl w:val="0"/>
                <w:numId w:val="1"/>
              </w:numPr>
              <w:suppressAutoHyphens/>
              <w:ind w:left="352" w:hanging="360"/>
              <w:rPr>
                <w:rFonts w:cs="Calibri"/>
              </w:rPr>
            </w:pPr>
            <w:proofErr w:type="gramStart"/>
            <w:r w:rsidRPr="00D56A06">
              <w:rPr>
                <w:rFonts w:cs="Calibri"/>
              </w:rPr>
              <w:t>wymaganej</w:t>
            </w:r>
            <w:proofErr w:type="gramEnd"/>
            <w:r w:rsidRPr="00D56A06">
              <w:rPr>
                <w:rFonts w:cs="Calibri"/>
              </w:rPr>
              <w:t xml:space="preserve"> defibrylacji lub braku wskazań do jej przeprowadzenia</w:t>
            </w:r>
          </w:p>
          <w:p w14:paraId="7F5C5B60" w14:textId="77777777" w:rsidR="00665831" w:rsidRPr="00D56A06" w:rsidRDefault="00665831" w:rsidP="00F426DD">
            <w:pPr>
              <w:numPr>
                <w:ilvl w:val="0"/>
                <w:numId w:val="1"/>
              </w:numPr>
              <w:suppressAutoHyphens/>
              <w:ind w:left="352" w:hanging="360"/>
              <w:rPr>
                <w:rFonts w:cs="Calibri"/>
              </w:rPr>
            </w:pPr>
            <w:r w:rsidRPr="00D56A06">
              <w:rPr>
                <w:rFonts w:cs="Calibri"/>
              </w:rPr>
              <w:t xml:space="preserve">o prowadzonej analizie rytmu pracy serca i ewentualnych zakłóceniach (np. o wykrytym ruchu </w:t>
            </w:r>
            <w:proofErr w:type="gramStart"/>
            <w:r w:rsidRPr="00D56A06">
              <w:rPr>
                <w:rFonts w:cs="Calibri"/>
              </w:rPr>
              <w:t>pacjenta )</w:t>
            </w:r>
            <w:proofErr w:type="gramEnd"/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52A7BD2" w14:textId="77777777" w:rsidR="00665831" w:rsidRPr="00D56A06" w:rsidRDefault="00665831" w:rsidP="00F426DD">
            <w:pPr>
              <w:suppressAutoHyphens/>
              <w:jc w:val="both"/>
              <w:rPr>
                <w:rFonts w:cs="Calibri"/>
              </w:rPr>
            </w:pPr>
            <w:r w:rsidRPr="00D56A06">
              <w:rPr>
                <w:rFonts w:cs="Calibri"/>
              </w:rPr>
              <w:t>Wyposażony we wskaźniki dźwiękowe lub/i wizualne informujące:</w:t>
            </w:r>
          </w:p>
          <w:p w14:paraId="19DCEA34" w14:textId="77777777" w:rsidR="00665831" w:rsidRPr="00D56A06" w:rsidRDefault="00665831" w:rsidP="00F426DD">
            <w:pPr>
              <w:numPr>
                <w:ilvl w:val="0"/>
                <w:numId w:val="1"/>
              </w:numPr>
              <w:suppressAutoHyphens/>
              <w:ind w:left="352" w:hanging="360"/>
              <w:jc w:val="both"/>
              <w:rPr>
                <w:rFonts w:cs="Calibri"/>
              </w:rPr>
            </w:pPr>
            <w:proofErr w:type="gramStart"/>
            <w:r w:rsidRPr="00D56A06">
              <w:rPr>
                <w:rFonts w:cs="Calibri"/>
              </w:rPr>
              <w:t>nieprawidłowym</w:t>
            </w:r>
            <w:proofErr w:type="gramEnd"/>
            <w:r w:rsidRPr="00D56A06">
              <w:rPr>
                <w:rFonts w:cs="Calibri"/>
              </w:rPr>
              <w:t xml:space="preserve"> podłączeniu elektrod lub ich braku,</w:t>
            </w:r>
          </w:p>
          <w:p w14:paraId="4B11883C" w14:textId="77777777" w:rsidR="00665831" w:rsidRPr="00D56A06" w:rsidRDefault="00665831" w:rsidP="00F426DD">
            <w:pPr>
              <w:numPr>
                <w:ilvl w:val="0"/>
                <w:numId w:val="1"/>
              </w:numPr>
              <w:suppressAutoHyphens/>
              <w:ind w:left="352" w:hanging="360"/>
              <w:jc w:val="both"/>
              <w:rPr>
                <w:rFonts w:cs="Calibri"/>
              </w:rPr>
            </w:pPr>
            <w:proofErr w:type="gramStart"/>
            <w:r w:rsidRPr="00D56A06">
              <w:rPr>
                <w:rFonts w:cs="Calibri"/>
              </w:rPr>
              <w:t>wymaganej</w:t>
            </w:r>
            <w:proofErr w:type="gramEnd"/>
            <w:r w:rsidRPr="00D56A06">
              <w:rPr>
                <w:rFonts w:cs="Calibri"/>
              </w:rPr>
              <w:t xml:space="preserve"> defibrylacji lub braku wskazań do jej przeprowadzenia</w:t>
            </w:r>
          </w:p>
          <w:p w14:paraId="7AA43A3D" w14:textId="77777777" w:rsidR="00665831" w:rsidRPr="00D56A06" w:rsidRDefault="00665831" w:rsidP="00F426DD">
            <w:pPr>
              <w:numPr>
                <w:ilvl w:val="0"/>
                <w:numId w:val="1"/>
              </w:numPr>
              <w:suppressAutoHyphens/>
              <w:ind w:left="352" w:hanging="360"/>
              <w:jc w:val="both"/>
              <w:rPr>
                <w:rFonts w:cs="Calibri"/>
              </w:rPr>
            </w:pPr>
            <w:r w:rsidRPr="00D56A06">
              <w:rPr>
                <w:rFonts w:cs="Calibri"/>
              </w:rPr>
              <w:t xml:space="preserve">o prowadzonej analizie rytmu pracy serca i ewentualnych zakłóceniach (np. o wykrytym ruchu </w:t>
            </w:r>
            <w:proofErr w:type="gramStart"/>
            <w:r w:rsidRPr="00D56A06">
              <w:rPr>
                <w:rFonts w:cs="Calibri"/>
              </w:rPr>
              <w:t>pacjenta )</w:t>
            </w:r>
            <w:proofErr w:type="gram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95B2B34" w14:textId="77777777" w:rsidR="00665831" w:rsidRPr="00D56A06" w:rsidRDefault="00665831" w:rsidP="00F426DD">
            <w:pPr>
              <w:suppressAutoHyphens/>
              <w:spacing w:before="60" w:after="60"/>
              <w:jc w:val="center"/>
              <w:rPr>
                <w:rFonts w:cs="Calibri"/>
              </w:rPr>
            </w:pPr>
          </w:p>
        </w:tc>
      </w:tr>
      <w:tr w:rsidR="00665831" w:rsidRPr="00D56A06" w14:paraId="7592B34F" w14:textId="77777777" w:rsidTr="00F426DD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70202ED" w14:textId="77777777" w:rsidR="00665831" w:rsidRPr="00D56A06" w:rsidRDefault="00665831" w:rsidP="00F426DD">
            <w:pPr>
              <w:suppressAutoHyphens/>
              <w:spacing w:before="60" w:after="60"/>
              <w:jc w:val="center"/>
              <w:rPr>
                <w:rFonts w:cs="Calibri"/>
              </w:rPr>
            </w:pPr>
            <w:r w:rsidRPr="00D56A06">
              <w:rPr>
                <w:rFonts w:cs="Calibri"/>
              </w:rPr>
              <w:t>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33718FC" w14:textId="77777777" w:rsidR="00665831" w:rsidRPr="00D56A06" w:rsidRDefault="00665831" w:rsidP="00F426DD">
            <w:pPr>
              <w:spacing w:line="277" w:lineRule="auto"/>
              <w:rPr>
                <w:rFonts w:cs="Calibri"/>
              </w:rPr>
            </w:pPr>
            <w:r w:rsidRPr="00D56A06">
              <w:rPr>
                <w:rFonts w:cs="Calibri"/>
              </w:rPr>
              <w:t xml:space="preserve">Wyposażony we wskaźniki dźwiękowe lub/i świetlne informujące o: </w:t>
            </w:r>
          </w:p>
          <w:p w14:paraId="53C6620C" w14:textId="77777777" w:rsidR="00665831" w:rsidRPr="00D56A06" w:rsidRDefault="00665831" w:rsidP="00F426DD">
            <w:pPr>
              <w:numPr>
                <w:ilvl w:val="0"/>
                <w:numId w:val="2"/>
              </w:numPr>
              <w:spacing w:line="277" w:lineRule="auto"/>
              <w:ind w:left="352" w:hanging="360"/>
              <w:rPr>
                <w:rFonts w:cs="Calibri"/>
              </w:rPr>
            </w:pPr>
            <w:r w:rsidRPr="00D56A06">
              <w:rPr>
                <w:rFonts w:cs="Calibri"/>
              </w:rPr>
              <w:t>Gotowości urządzenia do pracy.</w:t>
            </w:r>
          </w:p>
          <w:p w14:paraId="7CAC52C7" w14:textId="77777777" w:rsidR="00665831" w:rsidRPr="00D56A06" w:rsidRDefault="00665831" w:rsidP="00F426DD">
            <w:pPr>
              <w:numPr>
                <w:ilvl w:val="0"/>
                <w:numId w:val="2"/>
              </w:numPr>
              <w:spacing w:line="277" w:lineRule="auto"/>
              <w:ind w:left="352" w:hanging="360"/>
              <w:rPr>
                <w:rFonts w:cs="Calibri"/>
              </w:rPr>
            </w:pPr>
            <w:r w:rsidRPr="00D56A06">
              <w:rPr>
                <w:rFonts w:cs="Calibri"/>
              </w:rPr>
              <w:t>Technicznej sprawności urządzenia lub jej braku.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9F09620" w14:textId="77777777" w:rsidR="00665831" w:rsidRPr="00D56A06" w:rsidRDefault="00665831" w:rsidP="00F426DD">
            <w:pPr>
              <w:spacing w:line="277" w:lineRule="auto"/>
              <w:jc w:val="both"/>
              <w:rPr>
                <w:rFonts w:cs="Calibri"/>
              </w:rPr>
            </w:pPr>
            <w:r w:rsidRPr="00D56A06">
              <w:rPr>
                <w:rFonts w:cs="Calibri"/>
              </w:rPr>
              <w:t xml:space="preserve">Wyposażony we wskaźniki dźwiękowe lub/i świetlne informujące o: </w:t>
            </w:r>
          </w:p>
          <w:p w14:paraId="1DBC30F4" w14:textId="77777777" w:rsidR="00665831" w:rsidRPr="00D56A06" w:rsidRDefault="00665831" w:rsidP="00F426DD">
            <w:pPr>
              <w:numPr>
                <w:ilvl w:val="0"/>
                <w:numId w:val="2"/>
              </w:numPr>
              <w:spacing w:line="277" w:lineRule="auto"/>
              <w:ind w:left="171" w:hanging="179"/>
              <w:jc w:val="both"/>
              <w:rPr>
                <w:rFonts w:cs="Calibri"/>
              </w:rPr>
            </w:pPr>
            <w:r w:rsidRPr="00D56A06">
              <w:rPr>
                <w:rFonts w:cs="Calibri"/>
              </w:rPr>
              <w:t>Gotowości urządzenia do pracy.</w:t>
            </w:r>
          </w:p>
          <w:p w14:paraId="57AEC6B3" w14:textId="77777777" w:rsidR="00665831" w:rsidRPr="00D56A06" w:rsidRDefault="00665831" w:rsidP="00F426DD">
            <w:pPr>
              <w:numPr>
                <w:ilvl w:val="0"/>
                <w:numId w:val="2"/>
              </w:numPr>
              <w:tabs>
                <w:tab w:val="left" w:pos="171"/>
              </w:tabs>
              <w:suppressAutoHyphens/>
              <w:spacing w:before="60" w:after="60"/>
              <w:jc w:val="both"/>
              <w:rPr>
                <w:rFonts w:cs="Calibri"/>
              </w:rPr>
            </w:pPr>
            <w:r w:rsidRPr="00D56A06">
              <w:rPr>
                <w:rFonts w:cs="Calibri"/>
              </w:rPr>
              <w:t>Technicznej sprawności urządzenia lub jej braku.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709947F" w14:textId="77777777" w:rsidR="00665831" w:rsidRPr="00D56A06" w:rsidRDefault="00665831" w:rsidP="00F426DD">
            <w:pPr>
              <w:suppressAutoHyphens/>
              <w:spacing w:before="60" w:after="60"/>
              <w:jc w:val="center"/>
              <w:rPr>
                <w:rFonts w:cs="Calibri"/>
              </w:rPr>
            </w:pPr>
          </w:p>
        </w:tc>
      </w:tr>
      <w:tr w:rsidR="00665831" w:rsidRPr="00D56A06" w14:paraId="0909BACD" w14:textId="77777777" w:rsidTr="00F426DD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7F5E27A" w14:textId="77777777" w:rsidR="00665831" w:rsidRPr="00D56A06" w:rsidRDefault="00665831" w:rsidP="00F426DD">
            <w:pPr>
              <w:suppressAutoHyphens/>
              <w:spacing w:before="60" w:after="60"/>
              <w:jc w:val="center"/>
              <w:rPr>
                <w:rFonts w:cs="Calibri"/>
              </w:rPr>
            </w:pPr>
            <w:r w:rsidRPr="00D56A06">
              <w:rPr>
                <w:rFonts w:cs="Calibri"/>
              </w:rPr>
              <w:t>5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EFE10B3" w14:textId="77777777" w:rsidR="00665831" w:rsidRPr="00D56A06" w:rsidRDefault="00665831" w:rsidP="00F426DD">
            <w:pPr>
              <w:suppressAutoHyphens/>
              <w:rPr>
                <w:rFonts w:cs="Calibri"/>
              </w:rPr>
            </w:pPr>
            <w:r w:rsidRPr="00D56A06">
              <w:rPr>
                <w:rFonts w:cs="Calibri"/>
              </w:rPr>
              <w:t>Wyposażony w minimum dwa przyciski pełniące następującą funkcję: przycisk uruchamiający urządzenie i przycisk wywołujący defibrylację oraz ewentualnie przyciski do obsługi parametrów technicznych urządzenia.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3D38D94" w14:textId="77777777" w:rsidR="00665831" w:rsidRPr="00D56A06" w:rsidRDefault="00665831" w:rsidP="00F426DD">
            <w:pPr>
              <w:suppressAutoHyphens/>
              <w:spacing w:before="60" w:after="60"/>
              <w:jc w:val="both"/>
              <w:rPr>
                <w:rFonts w:cs="Calibri"/>
              </w:rPr>
            </w:pPr>
            <w:r w:rsidRPr="00D56A06">
              <w:rPr>
                <w:rFonts w:cs="Calibri"/>
              </w:rPr>
              <w:t>Wyposażony w dwa przyciski pełniące następującą funkcję: przycisk uruchamiający urządzenie i przycisk wywołujący defibrylację oraz przyciski do obsługi parametrów technicznych urządzenia.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5EB257B" w14:textId="77777777" w:rsidR="00665831" w:rsidRPr="00D56A06" w:rsidRDefault="00665831" w:rsidP="00F426DD">
            <w:pPr>
              <w:suppressAutoHyphens/>
              <w:spacing w:before="60" w:after="60"/>
              <w:jc w:val="center"/>
              <w:rPr>
                <w:rFonts w:cs="Calibri"/>
              </w:rPr>
            </w:pPr>
          </w:p>
        </w:tc>
      </w:tr>
      <w:tr w:rsidR="00665831" w:rsidRPr="00D56A06" w14:paraId="7211F45E" w14:textId="77777777" w:rsidTr="00F426DD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54FF927" w14:textId="77777777" w:rsidR="00665831" w:rsidRPr="00D56A06" w:rsidRDefault="00665831" w:rsidP="00F426DD">
            <w:pPr>
              <w:suppressAutoHyphens/>
              <w:spacing w:before="60" w:after="60"/>
              <w:jc w:val="center"/>
              <w:rPr>
                <w:rFonts w:cs="Calibri"/>
              </w:rPr>
            </w:pPr>
            <w:r w:rsidRPr="00D56A06">
              <w:rPr>
                <w:rFonts w:cs="Calibri"/>
              </w:rPr>
              <w:t>6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8162D39" w14:textId="77777777" w:rsidR="00665831" w:rsidRPr="00D56A06" w:rsidRDefault="00665831" w:rsidP="00F426DD">
            <w:pPr>
              <w:suppressAutoHyphens/>
              <w:rPr>
                <w:rFonts w:cs="Calibri"/>
              </w:rPr>
            </w:pPr>
            <w:r w:rsidRPr="00D56A06">
              <w:rPr>
                <w:rFonts w:cs="Calibri"/>
              </w:rPr>
              <w:t>Wymagania dotyczące pracy, rejestrowania i przenoszenia danych:</w:t>
            </w:r>
          </w:p>
          <w:p w14:paraId="05D1DEAB" w14:textId="77777777" w:rsidR="00665831" w:rsidRPr="00D56A06" w:rsidRDefault="00665831" w:rsidP="00F426DD">
            <w:pPr>
              <w:numPr>
                <w:ilvl w:val="0"/>
                <w:numId w:val="3"/>
              </w:numPr>
              <w:suppressAutoHyphens/>
              <w:ind w:left="353" w:hanging="353"/>
              <w:rPr>
                <w:rFonts w:cs="Calibri"/>
              </w:rPr>
            </w:pPr>
            <w:r w:rsidRPr="00D56A06">
              <w:rPr>
                <w:rFonts w:cs="Calibri"/>
              </w:rPr>
              <w:t>Algorytm postępowania zgodny z aktualnymi, obowiązującymi wytycznymi Europejskiej Rady Resuscytacji.</w:t>
            </w:r>
          </w:p>
          <w:p w14:paraId="5F57FC71" w14:textId="77777777" w:rsidR="00665831" w:rsidRPr="00D56A06" w:rsidRDefault="00665831" w:rsidP="00F426DD">
            <w:pPr>
              <w:numPr>
                <w:ilvl w:val="0"/>
                <w:numId w:val="3"/>
              </w:numPr>
              <w:suppressAutoHyphens/>
              <w:ind w:left="353" w:hanging="353"/>
              <w:rPr>
                <w:rFonts w:cs="Calibri"/>
              </w:rPr>
            </w:pPr>
            <w:r w:rsidRPr="00D56A06">
              <w:rPr>
                <w:rFonts w:cs="Calibri"/>
              </w:rPr>
              <w:t xml:space="preserve">Czas analizy pracy serca poszkodowanego oraz ładowania </w:t>
            </w:r>
            <w:r w:rsidRPr="00D56A06">
              <w:rPr>
                <w:rFonts w:cs="Calibri"/>
              </w:rPr>
              <w:lastRenderedPageBreak/>
              <w:t xml:space="preserve">defibrylatora do pożądanego poziomu energii impulsu </w:t>
            </w:r>
            <w:proofErr w:type="spellStart"/>
            <w:r w:rsidRPr="00D56A06">
              <w:rPr>
                <w:rFonts w:cs="Calibri"/>
              </w:rPr>
              <w:t>defibrylacyjnego</w:t>
            </w:r>
            <w:proofErr w:type="spellEnd"/>
            <w:r w:rsidRPr="00D56A06">
              <w:rPr>
                <w:rFonts w:cs="Calibri"/>
              </w:rPr>
              <w:t xml:space="preserve"> max. 10 sekund.</w:t>
            </w:r>
          </w:p>
          <w:p w14:paraId="4D7C6F57" w14:textId="77777777" w:rsidR="00665831" w:rsidRPr="00D56A06" w:rsidRDefault="00665831" w:rsidP="00F426DD">
            <w:pPr>
              <w:numPr>
                <w:ilvl w:val="0"/>
                <w:numId w:val="3"/>
              </w:numPr>
              <w:suppressAutoHyphens/>
              <w:ind w:left="353" w:hanging="353"/>
              <w:rPr>
                <w:rFonts w:cs="Calibri"/>
              </w:rPr>
            </w:pPr>
            <w:r w:rsidRPr="00D56A06">
              <w:rPr>
                <w:rFonts w:cs="Calibri"/>
              </w:rPr>
              <w:t xml:space="preserve">Możliwość aktualizacji oprogramowania bez konieczności wymiany całego urządzenia w przypadku zmiany wytycznych </w:t>
            </w:r>
            <w:proofErr w:type="spellStart"/>
            <w:r w:rsidRPr="00D56A06">
              <w:rPr>
                <w:rFonts w:cs="Calibri"/>
              </w:rPr>
              <w:t>ILCOR</w:t>
            </w:r>
            <w:proofErr w:type="spellEnd"/>
            <w:r w:rsidRPr="00D56A06">
              <w:rPr>
                <w:rFonts w:cs="Calibri"/>
              </w:rPr>
              <w:t>.</w:t>
            </w:r>
          </w:p>
          <w:p w14:paraId="39C832D9" w14:textId="77777777" w:rsidR="00665831" w:rsidRPr="00D56A06" w:rsidRDefault="00665831" w:rsidP="00F426DD">
            <w:pPr>
              <w:numPr>
                <w:ilvl w:val="0"/>
                <w:numId w:val="3"/>
              </w:numPr>
              <w:suppressAutoHyphens/>
              <w:ind w:left="353" w:hanging="353"/>
              <w:rPr>
                <w:rFonts w:cs="Calibri"/>
              </w:rPr>
            </w:pPr>
            <w:r w:rsidRPr="00D56A06">
              <w:rPr>
                <w:rFonts w:cs="Calibri"/>
              </w:rPr>
              <w:t>Możliwość rejestrowania takich danych jak: dokładny czas włączenia urządzenia, zalecenie wykonania defibrylacji, informacje o wykonanej defibrylacji, zapisanie minimum 30 min. danych (wbudowana pamięć wewnętrzna lub karta pamięci).</w:t>
            </w:r>
          </w:p>
          <w:p w14:paraId="50538B4B" w14:textId="77777777" w:rsidR="00665831" w:rsidRPr="00D56A06" w:rsidRDefault="00665831" w:rsidP="00F426DD">
            <w:pPr>
              <w:numPr>
                <w:ilvl w:val="0"/>
                <w:numId w:val="3"/>
              </w:numPr>
              <w:suppressAutoHyphens/>
              <w:ind w:left="353" w:hanging="353"/>
              <w:rPr>
                <w:rFonts w:cs="Calibri"/>
              </w:rPr>
            </w:pPr>
            <w:r w:rsidRPr="00D56A06">
              <w:rPr>
                <w:rFonts w:cs="Calibri"/>
              </w:rPr>
              <w:t>Oprogramowanie w języku polskim umożliwiające odczyt danych na komputerze z systemem Windows.</w:t>
            </w:r>
          </w:p>
          <w:p w14:paraId="30139BA2" w14:textId="77777777" w:rsidR="00665831" w:rsidRPr="00D56A06" w:rsidRDefault="00665831" w:rsidP="00F426DD">
            <w:pPr>
              <w:numPr>
                <w:ilvl w:val="0"/>
                <w:numId w:val="3"/>
              </w:numPr>
              <w:suppressAutoHyphens/>
              <w:ind w:left="353" w:hanging="353"/>
              <w:rPr>
                <w:rFonts w:cs="Calibri"/>
              </w:rPr>
            </w:pPr>
            <w:r w:rsidRPr="00D56A06">
              <w:rPr>
                <w:rFonts w:cs="Calibri"/>
              </w:rPr>
              <w:t>Urządzenie przeprowadza automatyczne testy sprawności technicznej w cyklu codziennym.</w:t>
            </w:r>
          </w:p>
          <w:p w14:paraId="7B465217" w14:textId="77777777" w:rsidR="00665831" w:rsidRPr="00D56A06" w:rsidRDefault="00665831" w:rsidP="00F426DD">
            <w:pPr>
              <w:numPr>
                <w:ilvl w:val="0"/>
                <w:numId w:val="3"/>
              </w:numPr>
              <w:suppressAutoHyphens/>
              <w:ind w:left="353" w:hanging="353"/>
              <w:rPr>
                <w:rFonts w:cs="Calibri"/>
              </w:rPr>
            </w:pPr>
            <w:r w:rsidRPr="00D56A06">
              <w:rPr>
                <w:rFonts w:cs="Calibri"/>
              </w:rPr>
              <w:t>Urządzenie posiada możliwość przeprowadzania testów obwodów elektrycznych inicjowanych przez użytkownika.</w:t>
            </w:r>
          </w:p>
          <w:p w14:paraId="53C83E0E" w14:textId="77777777" w:rsidR="00665831" w:rsidRPr="00D56A06" w:rsidRDefault="00665831" w:rsidP="00F426DD">
            <w:pPr>
              <w:numPr>
                <w:ilvl w:val="0"/>
                <w:numId w:val="3"/>
              </w:numPr>
              <w:suppressAutoHyphens/>
              <w:ind w:left="353" w:hanging="353"/>
              <w:rPr>
                <w:rFonts w:cs="Calibri"/>
              </w:rPr>
            </w:pPr>
            <w:r w:rsidRPr="00D56A06">
              <w:rPr>
                <w:rFonts w:cs="Calibri"/>
              </w:rPr>
              <w:t>Posiada możliwość przechowywania defibrylatora z podłączonymi elektrodami.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401891C" w14:textId="77777777" w:rsidR="00665831" w:rsidRPr="00D56A06" w:rsidRDefault="00665831" w:rsidP="00F426DD">
            <w:pPr>
              <w:suppressAutoHyphens/>
              <w:jc w:val="both"/>
              <w:rPr>
                <w:rFonts w:cs="Calibri"/>
              </w:rPr>
            </w:pPr>
            <w:r w:rsidRPr="00D56A06">
              <w:rPr>
                <w:rFonts w:cs="Calibri"/>
              </w:rPr>
              <w:lastRenderedPageBreak/>
              <w:t>Wymagania dotyczące pracy, rejestrowania i przenoszenia danych:</w:t>
            </w:r>
          </w:p>
          <w:p w14:paraId="09F5D1D7" w14:textId="77777777" w:rsidR="00665831" w:rsidRPr="00D56A06" w:rsidRDefault="00665831" w:rsidP="00F426DD">
            <w:pPr>
              <w:tabs>
                <w:tab w:val="left" w:pos="171"/>
              </w:tabs>
              <w:suppressAutoHyphens/>
              <w:jc w:val="both"/>
              <w:rPr>
                <w:rFonts w:cs="Calibri"/>
              </w:rPr>
            </w:pPr>
            <w:r w:rsidRPr="00D56A06">
              <w:rPr>
                <w:rFonts w:cs="Calibri"/>
              </w:rPr>
              <w:t>•</w:t>
            </w:r>
            <w:r w:rsidRPr="00D56A06">
              <w:rPr>
                <w:rFonts w:cs="Calibri"/>
              </w:rPr>
              <w:tab/>
              <w:t>Algorytm postępowania zgodny z aktualnymi</w:t>
            </w:r>
            <w:r>
              <w:rPr>
                <w:rFonts w:cs="Calibri"/>
              </w:rPr>
              <w:t xml:space="preserve">, obowiązującymi wytycznymi </w:t>
            </w:r>
            <w:proofErr w:type="spellStart"/>
            <w:r>
              <w:rPr>
                <w:rFonts w:cs="Calibri"/>
              </w:rPr>
              <w:t>ERC</w:t>
            </w:r>
            <w:proofErr w:type="spellEnd"/>
            <w:r w:rsidRPr="00D56A06">
              <w:rPr>
                <w:rFonts w:cs="Calibri"/>
              </w:rPr>
              <w:t>.</w:t>
            </w:r>
          </w:p>
          <w:p w14:paraId="367FD057" w14:textId="77777777" w:rsidR="00665831" w:rsidRPr="00D56A06" w:rsidRDefault="00665831" w:rsidP="00F426DD">
            <w:pPr>
              <w:tabs>
                <w:tab w:val="left" w:pos="171"/>
              </w:tabs>
              <w:suppressAutoHyphens/>
              <w:jc w:val="both"/>
              <w:rPr>
                <w:rFonts w:cs="Calibri"/>
              </w:rPr>
            </w:pPr>
            <w:r w:rsidRPr="00D56A06">
              <w:rPr>
                <w:rFonts w:cs="Calibri"/>
              </w:rPr>
              <w:t>•</w:t>
            </w:r>
            <w:r w:rsidRPr="00D56A06">
              <w:rPr>
                <w:rFonts w:cs="Calibri"/>
              </w:rPr>
              <w:tab/>
              <w:t xml:space="preserve">Czas analizy pracy serca poszkodowanego oraz ładowania </w:t>
            </w:r>
            <w:r w:rsidRPr="00D56A06">
              <w:rPr>
                <w:rFonts w:cs="Calibri"/>
              </w:rPr>
              <w:lastRenderedPageBreak/>
              <w:t xml:space="preserve">defibrylatora do pożądanego poziomu energii impulsu </w:t>
            </w:r>
            <w:proofErr w:type="spellStart"/>
            <w:r w:rsidRPr="00D56A06">
              <w:rPr>
                <w:rFonts w:cs="Calibri"/>
              </w:rPr>
              <w:t>defibrylacyjnego</w:t>
            </w:r>
            <w:proofErr w:type="spellEnd"/>
            <w:r w:rsidRPr="00D56A06">
              <w:rPr>
                <w:rFonts w:cs="Calibri"/>
              </w:rPr>
              <w:t xml:space="preserve"> max. 8 sekund.</w:t>
            </w:r>
          </w:p>
          <w:p w14:paraId="60686C06" w14:textId="77777777" w:rsidR="00665831" w:rsidRPr="00D56A06" w:rsidRDefault="00665831" w:rsidP="00F426DD">
            <w:pPr>
              <w:tabs>
                <w:tab w:val="left" w:pos="171"/>
              </w:tabs>
              <w:suppressAutoHyphens/>
              <w:jc w:val="both"/>
              <w:rPr>
                <w:rFonts w:cs="Calibri"/>
              </w:rPr>
            </w:pPr>
            <w:r w:rsidRPr="00D56A06">
              <w:rPr>
                <w:rFonts w:cs="Calibri"/>
              </w:rPr>
              <w:t>•</w:t>
            </w:r>
            <w:r w:rsidRPr="00D56A06">
              <w:rPr>
                <w:rFonts w:cs="Calibri"/>
              </w:rPr>
              <w:tab/>
              <w:t>Możliwość aktualizacji oprogramowania bez koniecz</w:t>
            </w:r>
            <w:r>
              <w:rPr>
                <w:rFonts w:cs="Calibri"/>
              </w:rPr>
              <w:t>ności wymiany całego urządzenia.</w:t>
            </w:r>
          </w:p>
          <w:p w14:paraId="21051AE4" w14:textId="77777777" w:rsidR="00665831" w:rsidRPr="00D56A06" w:rsidRDefault="00665831" w:rsidP="00F426DD">
            <w:pPr>
              <w:tabs>
                <w:tab w:val="left" w:pos="171"/>
              </w:tabs>
              <w:suppressAutoHyphens/>
              <w:ind w:left="29"/>
              <w:jc w:val="both"/>
              <w:rPr>
                <w:rFonts w:cs="Calibri"/>
              </w:rPr>
            </w:pPr>
            <w:r w:rsidRPr="00D56A06">
              <w:rPr>
                <w:rFonts w:cs="Calibri"/>
              </w:rPr>
              <w:t>•</w:t>
            </w:r>
            <w:r w:rsidRPr="00D56A06">
              <w:rPr>
                <w:rFonts w:cs="Calibri"/>
              </w:rPr>
              <w:tab/>
              <w:t>Możliwość rejestrowania takich danych jak: dokładny czas włączenia urządzenia, zalecenie wykonania defibrylacji, informacje o wykonanej defibrylacji, zapisanie minimum 30 min. danych (wbudowana pamięć wewnętrzna lub karta pamięci).</w:t>
            </w:r>
          </w:p>
          <w:p w14:paraId="5BE56834" w14:textId="77777777" w:rsidR="00665831" w:rsidRPr="00D56A06" w:rsidRDefault="00665831" w:rsidP="00F426DD">
            <w:pPr>
              <w:numPr>
                <w:ilvl w:val="0"/>
                <w:numId w:val="3"/>
              </w:numPr>
              <w:tabs>
                <w:tab w:val="left" w:pos="171"/>
              </w:tabs>
              <w:suppressAutoHyphens/>
              <w:jc w:val="both"/>
              <w:rPr>
                <w:rFonts w:cs="Calibri"/>
              </w:rPr>
            </w:pPr>
            <w:r w:rsidRPr="00D56A06">
              <w:rPr>
                <w:rFonts w:cs="Calibri"/>
              </w:rPr>
              <w:t>Oprogramowanie w języku polskim umożliwiające odczyt danych na komputerze z systemem Windows.</w:t>
            </w:r>
          </w:p>
          <w:p w14:paraId="0ADB88C2" w14:textId="77777777" w:rsidR="00665831" w:rsidRPr="00D56A06" w:rsidRDefault="00665831" w:rsidP="00F426DD">
            <w:pPr>
              <w:numPr>
                <w:ilvl w:val="0"/>
                <w:numId w:val="3"/>
              </w:numPr>
              <w:tabs>
                <w:tab w:val="left" w:pos="171"/>
              </w:tabs>
              <w:suppressAutoHyphens/>
              <w:jc w:val="both"/>
              <w:rPr>
                <w:rFonts w:cs="Calibri"/>
              </w:rPr>
            </w:pPr>
            <w:r w:rsidRPr="00D56A06">
              <w:rPr>
                <w:rFonts w:cs="Calibri"/>
              </w:rPr>
              <w:t xml:space="preserve">Urządzenie przeprowadza automatyczne testy sprawności technicznej w cyklu </w:t>
            </w:r>
            <w:proofErr w:type="gramStart"/>
            <w:r w:rsidRPr="00D56A06">
              <w:rPr>
                <w:rFonts w:cs="Calibri"/>
              </w:rPr>
              <w:t>codziennym</w:t>
            </w:r>
            <w:r>
              <w:rPr>
                <w:rFonts w:cs="Calibri"/>
              </w:rPr>
              <w:t xml:space="preserve"> (co</w:t>
            </w:r>
            <w:proofErr w:type="gram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2h</w:t>
            </w:r>
            <w:proofErr w:type="spellEnd"/>
            <w:r>
              <w:rPr>
                <w:rFonts w:cs="Calibri"/>
              </w:rPr>
              <w:t>)</w:t>
            </w:r>
            <w:r w:rsidRPr="00D56A06">
              <w:rPr>
                <w:rFonts w:cs="Calibri"/>
              </w:rPr>
              <w:t>.</w:t>
            </w:r>
          </w:p>
          <w:p w14:paraId="231A233D" w14:textId="77777777" w:rsidR="00665831" w:rsidRPr="00D56A06" w:rsidRDefault="00665831" w:rsidP="00F426DD">
            <w:pPr>
              <w:numPr>
                <w:ilvl w:val="0"/>
                <w:numId w:val="3"/>
              </w:numPr>
              <w:tabs>
                <w:tab w:val="left" w:pos="171"/>
              </w:tabs>
              <w:suppressAutoHyphens/>
              <w:jc w:val="both"/>
              <w:rPr>
                <w:rFonts w:cs="Calibri"/>
              </w:rPr>
            </w:pPr>
            <w:r w:rsidRPr="00D56A06">
              <w:rPr>
                <w:rFonts w:cs="Calibri"/>
              </w:rPr>
              <w:t>Urządzenie posiada możliwość przeprowadzania testów obwodów elektrycznych inicjowanych przez użytkownika.</w:t>
            </w:r>
          </w:p>
          <w:p w14:paraId="3CC6ADCE" w14:textId="77777777" w:rsidR="00665831" w:rsidRPr="00D56A06" w:rsidRDefault="00665831" w:rsidP="00F426DD">
            <w:pPr>
              <w:tabs>
                <w:tab w:val="left" w:pos="171"/>
              </w:tabs>
              <w:suppressAutoHyphens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Przechowywanie </w:t>
            </w:r>
            <w:r w:rsidRPr="00D56A06">
              <w:rPr>
                <w:rFonts w:cs="Calibri"/>
              </w:rPr>
              <w:t>defibrylatora z podłączonymi elektrodami.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D069F17" w14:textId="77777777" w:rsidR="00665831" w:rsidRPr="00D56A06" w:rsidRDefault="00665831" w:rsidP="00F426DD">
            <w:pPr>
              <w:suppressAutoHyphens/>
              <w:spacing w:before="60" w:after="60"/>
              <w:jc w:val="center"/>
              <w:rPr>
                <w:rFonts w:cs="Calibri"/>
              </w:rPr>
            </w:pPr>
          </w:p>
        </w:tc>
      </w:tr>
      <w:tr w:rsidR="00665831" w:rsidRPr="00D56A06" w14:paraId="309B1DC3" w14:textId="77777777" w:rsidTr="00F426DD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5D8B123" w14:textId="77777777" w:rsidR="00665831" w:rsidRPr="00D56A06" w:rsidRDefault="00665831" w:rsidP="00F426DD">
            <w:pPr>
              <w:suppressAutoHyphens/>
              <w:spacing w:before="60" w:after="60"/>
              <w:jc w:val="center"/>
              <w:rPr>
                <w:rFonts w:cs="Calibri"/>
              </w:rPr>
            </w:pPr>
            <w:r w:rsidRPr="00D56A06">
              <w:rPr>
                <w:rFonts w:cs="Calibri"/>
              </w:rPr>
              <w:lastRenderedPageBreak/>
              <w:t>7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5105046" w14:textId="77777777" w:rsidR="00665831" w:rsidRPr="00D56A06" w:rsidRDefault="00665831" w:rsidP="00F426DD">
            <w:pPr>
              <w:suppressAutoHyphens/>
              <w:rPr>
                <w:rFonts w:cs="Calibri"/>
              </w:rPr>
            </w:pPr>
            <w:r w:rsidRPr="00D56A06">
              <w:rPr>
                <w:rFonts w:cs="Calibri"/>
              </w:rPr>
              <w:t xml:space="preserve">Wyposażony w minimum trzy pary elektrod samoprzylepnych w tym 2 komplety dla dorosłych i 1 komplet dla dzieci. </w:t>
            </w:r>
          </w:p>
          <w:p w14:paraId="6DE46EFC" w14:textId="77777777" w:rsidR="00665831" w:rsidRPr="00D56A06" w:rsidRDefault="00665831" w:rsidP="00F426DD">
            <w:pPr>
              <w:suppressAutoHyphens/>
              <w:rPr>
                <w:rFonts w:cs="Calibri"/>
              </w:rPr>
            </w:pPr>
            <w:r w:rsidRPr="00D56A06">
              <w:rPr>
                <w:rFonts w:cs="Calibri"/>
              </w:rPr>
              <w:t>Dopuszczalna konwersja do trybu pediatrycznego po przez klucz pediatryczny/adapter wielorazowego użytku.</w:t>
            </w:r>
          </w:p>
          <w:p w14:paraId="6F82A66A" w14:textId="77777777" w:rsidR="00665831" w:rsidRPr="00D56A06" w:rsidRDefault="00665831" w:rsidP="00F426DD">
            <w:pPr>
              <w:suppressAutoHyphens/>
              <w:rPr>
                <w:rFonts w:cs="Calibri"/>
              </w:rPr>
            </w:pPr>
            <w:r w:rsidRPr="00D56A06">
              <w:rPr>
                <w:rFonts w:cs="Calibri"/>
              </w:rPr>
              <w:t>Na opakowaniu elektrod oraz na każdej elektrodzie dokładny rysunek, określający, miejsce prawidłowego ich naklejenia.</w:t>
            </w:r>
          </w:p>
          <w:p w14:paraId="02372DDE" w14:textId="77777777" w:rsidR="00665831" w:rsidRPr="00D56A06" w:rsidRDefault="00665831" w:rsidP="00F426DD">
            <w:pPr>
              <w:suppressAutoHyphens/>
              <w:rPr>
                <w:rFonts w:cs="Calibri"/>
              </w:rPr>
            </w:pPr>
            <w:r w:rsidRPr="00D56A06">
              <w:rPr>
                <w:rFonts w:cs="Calibri"/>
                <w:color w:val="000000"/>
              </w:rPr>
              <w:t xml:space="preserve">Obudowa defibrylatora posiada trwałe elementy wbudowane w swoją konstrukcję oraz nieposiadająca ruchomych lub zdejmowalnych elementów w celu uniknięcia przypadkowego uszkodzenia podczas akcji ratowniczej.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9E74CC8" w14:textId="77777777" w:rsidR="00665831" w:rsidRDefault="00665831" w:rsidP="00F426DD">
            <w:pPr>
              <w:suppressAutoHyphens/>
              <w:spacing w:before="60" w:after="60"/>
              <w:jc w:val="both"/>
              <w:rPr>
                <w:rFonts w:cs="Calibri"/>
              </w:rPr>
            </w:pPr>
            <w:r w:rsidRPr="007810C8">
              <w:rPr>
                <w:rFonts w:cs="Calibri"/>
              </w:rPr>
              <w:t xml:space="preserve">Defibrylator FRx, </w:t>
            </w:r>
            <w:r>
              <w:rPr>
                <w:rFonts w:cs="Calibri"/>
              </w:rPr>
              <w:t>2</w:t>
            </w:r>
            <w:r w:rsidRPr="007810C8">
              <w:rPr>
                <w:rFonts w:cs="Calibri"/>
              </w:rPr>
              <w:t xml:space="preserve"> par</w:t>
            </w:r>
            <w:r>
              <w:rPr>
                <w:rFonts w:cs="Calibri"/>
              </w:rPr>
              <w:t>y</w:t>
            </w:r>
            <w:r w:rsidRPr="007810C8">
              <w:rPr>
                <w:rFonts w:cs="Calibri"/>
              </w:rPr>
              <w:t xml:space="preserve"> uniwersalnych </w:t>
            </w:r>
            <w:r>
              <w:rPr>
                <w:rFonts w:cs="Calibri"/>
              </w:rPr>
              <w:t xml:space="preserve">samoprzylepnych </w:t>
            </w:r>
            <w:proofErr w:type="gramStart"/>
            <w:r w:rsidRPr="007810C8">
              <w:rPr>
                <w:rFonts w:cs="Calibri"/>
              </w:rPr>
              <w:t>elektrod  dla</w:t>
            </w:r>
            <w:proofErr w:type="gramEnd"/>
            <w:r w:rsidRPr="007810C8">
              <w:rPr>
                <w:rFonts w:cs="Calibri"/>
              </w:rPr>
              <w:t xml:space="preserve"> dorosłych i dzieci</w:t>
            </w:r>
            <w:r>
              <w:rPr>
                <w:rFonts w:cs="Calibri"/>
              </w:rPr>
              <w:t xml:space="preserve"> z dokładnymi rysunkami określającymi miejsce przyklejenia elektrod</w:t>
            </w:r>
            <w:r w:rsidRPr="007810C8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 xml:space="preserve">plus </w:t>
            </w:r>
            <w:r w:rsidRPr="007810C8">
              <w:rPr>
                <w:rFonts w:cs="Calibri"/>
              </w:rPr>
              <w:t>1 klucz pediatryczny wielokrotnego użytku</w:t>
            </w:r>
            <w:r>
              <w:rPr>
                <w:rFonts w:cs="Calibri"/>
              </w:rPr>
              <w:t>.</w:t>
            </w:r>
          </w:p>
          <w:p w14:paraId="597951CD" w14:textId="77777777" w:rsidR="00665831" w:rsidRPr="00D56A06" w:rsidRDefault="00665831" w:rsidP="00F426DD">
            <w:pPr>
              <w:suppressAutoHyphens/>
              <w:spacing w:before="60" w:after="60"/>
              <w:jc w:val="both"/>
              <w:rPr>
                <w:rFonts w:cs="Calibri"/>
              </w:rPr>
            </w:pPr>
            <w:r w:rsidRPr="007810C8">
              <w:rPr>
                <w:rFonts w:cs="Calibri"/>
              </w:rPr>
              <w:t>Obudowa defibrylatora posiada trwałe elementy wbudowane w swoją</w:t>
            </w:r>
            <w:r>
              <w:rPr>
                <w:rFonts w:cs="Calibri"/>
              </w:rPr>
              <w:t xml:space="preserve"> konstrukcję oraz nie posiada</w:t>
            </w:r>
            <w:r w:rsidRPr="007810C8">
              <w:rPr>
                <w:rFonts w:cs="Calibri"/>
              </w:rPr>
              <w:t xml:space="preserve"> ruchomych lub zdejmowalnych elementów w celu uniknięcia przypadkowego uszkodzenia podczas akcji ratowniczej.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E43F859" w14:textId="77777777" w:rsidR="00665831" w:rsidRPr="00D56A06" w:rsidRDefault="00665831" w:rsidP="00F426DD">
            <w:pPr>
              <w:suppressAutoHyphens/>
              <w:spacing w:before="60" w:after="60"/>
              <w:jc w:val="center"/>
              <w:rPr>
                <w:rFonts w:cs="Calibri"/>
              </w:rPr>
            </w:pPr>
          </w:p>
        </w:tc>
      </w:tr>
      <w:tr w:rsidR="00665831" w:rsidRPr="00D56A06" w14:paraId="12803687" w14:textId="77777777" w:rsidTr="00F426DD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9D19ADB" w14:textId="77777777" w:rsidR="00665831" w:rsidRPr="00D56A06" w:rsidRDefault="00665831" w:rsidP="00F426DD">
            <w:pPr>
              <w:suppressAutoHyphens/>
              <w:spacing w:before="60" w:after="60"/>
              <w:jc w:val="center"/>
              <w:rPr>
                <w:rFonts w:cs="Calibri"/>
              </w:rPr>
            </w:pPr>
            <w:r w:rsidRPr="00D56A06">
              <w:rPr>
                <w:rFonts w:cs="Calibri"/>
              </w:rPr>
              <w:t>8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92E954F" w14:textId="77777777" w:rsidR="00665831" w:rsidRPr="00D56A06" w:rsidRDefault="00665831" w:rsidP="00F426DD">
            <w:pPr>
              <w:suppressAutoHyphens/>
              <w:rPr>
                <w:rFonts w:cs="Calibri"/>
              </w:rPr>
            </w:pPr>
            <w:r w:rsidRPr="00D56A06">
              <w:rPr>
                <w:rFonts w:cs="Calibri"/>
              </w:rPr>
              <w:t>Wyposażony w 2 szt. baterii nieładowalnych: główną i zapasową - o okresie żywotności baterii min. 4 lata, zapewniających w sumie nie mniej niż 300 wyładowań max. energią.</w:t>
            </w:r>
          </w:p>
          <w:p w14:paraId="5B22B1B1" w14:textId="77777777" w:rsidR="00665831" w:rsidRDefault="00665831" w:rsidP="00F426DD">
            <w:pPr>
              <w:suppressAutoHyphens/>
              <w:rPr>
                <w:rFonts w:cs="Calibri"/>
              </w:rPr>
            </w:pPr>
            <w:r w:rsidRPr="00D56A06">
              <w:rPr>
                <w:rFonts w:cs="Calibri"/>
              </w:rPr>
              <w:t xml:space="preserve">Baterie dedykowane tylko do tego urządzenia lub serii urządzeń producenta. </w:t>
            </w:r>
            <w:r w:rsidRPr="00D56A06">
              <w:rPr>
                <w:rFonts w:cs="Calibri"/>
              </w:rPr>
              <w:lastRenderedPageBreak/>
              <w:t xml:space="preserve">Gwarancja baterii objęta gwarancją urządzenia. </w:t>
            </w:r>
          </w:p>
          <w:p w14:paraId="5D07C3C4" w14:textId="77777777" w:rsidR="00665831" w:rsidRPr="00D56A06" w:rsidRDefault="00665831" w:rsidP="00F426DD">
            <w:pPr>
              <w:suppressAutoHyphens/>
              <w:rPr>
                <w:rFonts w:cs="Calibri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DEE28B2" w14:textId="77777777" w:rsidR="00665831" w:rsidRPr="007810C8" w:rsidRDefault="00665831" w:rsidP="00F426DD">
            <w:pPr>
              <w:suppressAutoHyphens/>
              <w:jc w:val="both"/>
              <w:rPr>
                <w:rFonts w:cs="Calibri"/>
              </w:rPr>
            </w:pPr>
            <w:r w:rsidRPr="007810C8">
              <w:rPr>
                <w:rFonts w:cs="Calibri"/>
              </w:rPr>
              <w:lastRenderedPageBreak/>
              <w:t>Wyposażony w 2 szt. baterii nieładowalnych: główną i zapasową - o okresie żywotności bat</w:t>
            </w:r>
            <w:r>
              <w:rPr>
                <w:rFonts w:cs="Calibri"/>
              </w:rPr>
              <w:t xml:space="preserve">erii min. 4-6 lat, </w:t>
            </w:r>
            <w:proofErr w:type="spellStart"/>
            <w:r>
              <w:rPr>
                <w:rFonts w:cs="Calibri"/>
              </w:rPr>
              <w:t>zapewniają400</w:t>
            </w:r>
            <w:proofErr w:type="spellEnd"/>
            <w:r>
              <w:rPr>
                <w:rFonts w:cs="Calibri"/>
              </w:rPr>
              <w:t xml:space="preserve"> </w:t>
            </w:r>
            <w:r w:rsidRPr="007810C8">
              <w:rPr>
                <w:rFonts w:cs="Calibri"/>
              </w:rPr>
              <w:t>wyładowań max. energią.</w:t>
            </w:r>
          </w:p>
          <w:p w14:paraId="049BFD20" w14:textId="77777777" w:rsidR="00665831" w:rsidRPr="00D56A06" w:rsidRDefault="00665831" w:rsidP="00F426DD">
            <w:pPr>
              <w:suppressAutoHyphens/>
              <w:jc w:val="both"/>
              <w:rPr>
                <w:rFonts w:cs="Calibri"/>
              </w:rPr>
            </w:pPr>
            <w:r w:rsidRPr="007810C8">
              <w:rPr>
                <w:rFonts w:cs="Calibri"/>
              </w:rPr>
              <w:t xml:space="preserve">Baterie dedykowane tylko do </w:t>
            </w:r>
            <w:r>
              <w:rPr>
                <w:rFonts w:cs="Calibri"/>
              </w:rPr>
              <w:t xml:space="preserve">FRx. </w:t>
            </w:r>
            <w:r w:rsidRPr="007810C8">
              <w:rPr>
                <w:rFonts w:cs="Calibri"/>
              </w:rPr>
              <w:t xml:space="preserve">Gwarancja baterii objęta gwarancją </w:t>
            </w:r>
            <w:r w:rsidRPr="007810C8">
              <w:rPr>
                <w:rFonts w:cs="Calibri"/>
              </w:rPr>
              <w:lastRenderedPageBreak/>
              <w:t>urządzenia.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F4A5A89" w14:textId="77777777" w:rsidR="00665831" w:rsidRPr="00D56A06" w:rsidRDefault="00665831" w:rsidP="00F426DD">
            <w:pPr>
              <w:suppressAutoHyphens/>
              <w:spacing w:before="60" w:after="60"/>
              <w:jc w:val="center"/>
              <w:rPr>
                <w:rFonts w:cs="Calibri"/>
              </w:rPr>
            </w:pPr>
          </w:p>
        </w:tc>
      </w:tr>
      <w:tr w:rsidR="00665831" w:rsidRPr="00D56A06" w14:paraId="13B11FE7" w14:textId="77777777" w:rsidTr="00F426DD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BB89D27" w14:textId="77777777" w:rsidR="00665831" w:rsidRPr="00D56A06" w:rsidRDefault="00665831" w:rsidP="00F426DD">
            <w:pPr>
              <w:suppressAutoHyphens/>
              <w:spacing w:before="60" w:after="60"/>
              <w:jc w:val="center"/>
              <w:rPr>
                <w:rFonts w:cs="Calibri"/>
              </w:rPr>
            </w:pPr>
            <w:r w:rsidRPr="00D56A06">
              <w:rPr>
                <w:rFonts w:cs="Calibri"/>
              </w:rPr>
              <w:lastRenderedPageBreak/>
              <w:t>9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471BF47" w14:textId="77777777" w:rsidR="00665831" w:rsidRPr="00D56A06" w:rsidRDefault="00665831" w:rsidP="00F426DD">
            <w:pPr>
              <w:suppressAutoHyphens/>
              <w:rPr>
                <w:rFonts w:cs="Calibri"/>
              </w:rPr>
            </w:pPr>
            <w:r w:rsidRPr="00D56A06">
              <w:rPr>
                <w:rFonts w:cs="Calibri"/>
              </w:rPr>
              <w:t>Wymagania dotyczące warunków bezpieczeństwa użytkowania oraz środowiskowych pracy urządzenia;</w:t>
            </w:r>
          </w:p>
          <w:p w14:paraId="2AC3E607" w14:textId="77777777" w:rsidR="00665831" w:rsidRPr="00D56A06" w:rsidRDefault="00665831" w:rsidP="00F426DD">
            <w:pPr>
              <w:numPr>
                <w:ilvl w:val="0"/>
                <w:numId w:val="4"/>
              </w:numPr>
              <w:suppressAutoHyphens/>
              <w:ind w:left="352" w:hanging="360"/>
              <w:rPr>
                <w:rFonts w:cs="Calibri"/>
              </w:rPr>
            </w:pPr>
            <w:r w:rsidRPr="00D56A06">
              <w:rPr>
                <w:rFonts w:cs="Calibri"/>
              </w:rPr>
              <w:t xml:space="preserve">Wymagania bezpieczeństwa - certyfikat zgodności </w:t>
            </w:r>
            <w:proofErr w:type="spellStart"/>
            <w:r w:rsidRPr="00D56A06">
              <w:rPr>
                <w:rFonts w:cs="Calibri"/>
              </w:rPr>
              <w:t>PN</w:t>
            </w:r>
            <w:proofErr w:type="spellEnd"/>
            <w:r w:rsidRPr="00D56A06">
              <w:rPr>
                <w:rFonts w:cs="Calibri"/>
              </w:rPr>
              <w:t>-EN 60601</w:t>
            </w:r>
          </w:p>
          <w:p w14:paraId="385C6F36" w14:textId="77777777" w:rsidR="00665831" w:rsidRPr="00D56A06" w:rsidRDefault="00665831" w:rsidP="00F426DD">
            <w:pPr>
              <w:numPr>
                <w:ilvl w:val="0"/>
                <w:numId w:val="4"/>
              </w:numPr>
              <w:suppressAutoHyphens/>
              <w:ind w:left="352" w:hanging="360"/>
              <w:rPr>
                <w:rFonts w:cs="Calibri"/>
              </w:rPr>
            </w:pPr>
            <w:r w:rsidRPr="00D56A06">
              <w:rPr>
                <w:rFonts w:cs="Calibri"/>
              </w:rPr>
              <w:t xml:space="preserve">Stopień ochrony - certyfikat zgodności </w:t>
            </w:r>
            <w:proofErr w:type="spellStart"/>
            <w:r w:rsidRPr="00D56A06">
              <w:rPr>
                <w:rFonts w:cs="Calibri"/>
              </w:rPr>
              <w:t>PN</w:t>
            </w:r>
            <w:proofErr w:type="spellEnd"/>
            <w:r w:rsidRPr="00D56A06">
              <w:rPr>
                <w:rFonts w:cs="Calibri"/>
              </w:rPr>
              <w:t xml:space="preserve">-EN 60529 nie mniej niż klasa </w:t>
            </w:r>
            <w:proofErr w:type="spellStart"/>
            <w:r w:rsidRPr="00D56A06">
              <w:rPr>
                <w:rFonts w:cs="Calibri"/>
              </w:rPr>
              <w:t>IP55</w:t>
            </w:r>
            <w:proofErr w:type="spellEnd"/>
          </w:p>
          <w:p w14:paraId="4D234E32" w14:textId="77777777" w:rsidR="00665831" w:rsidRPr="00D56A06" w:rsidRDefault="00665831" w:rsidP="00F426DD">
            <w:pPr>
              <w:numPr>
                <w:ilvl w:val="0"/>
                <w:numId w:val="4"/>
              </w:numPr>
              <w:suppressAutoHyphens/>
              <w:ind w:left="352" w:hanging="360"/>
              <w:rPr>
                <w:rFonts w:cs="Calibri"/>
              </w:rPr>
            </w:pPr>
            <w:r w:rsidRPr="00D56A06">
              <w:rPr>
                <w:rFonts w:cs="Calibri"/>
              </w:rPr>
              <w:t>Odporność na uszkodzenia mechaniczne (przy upadku, uderzeniu nie może odłączyć się akumulator ani żaden z elementów urządzenia, musi być zachowana gotowość da pracy).</w:t>
            </w:r>
          </w:p>
          <w:p w14:paraId="5E7BBD5D" w14:textId="77777777" w:rsidR="00665831" w:rsidRPr="00D56A06" w:rsidRDefault="00665831" w:rsidP="00F426DD">
            <w:pPr>
              <w:suppressAutoHyphens/>
              <w:rPr>
                <w:rFonts w:cs="Calibri"/>
              </w:rPr>
            </w:pPr>
            <w:r w:rsidRPr="00D56A06">
              <w:rPr>
                <w:rFonts w:cs="Calibri"/>
              </w:rPr>
              <w:t>Należy uwzględnić warunki przechowywania, transportu oraz pracy w jednostkach ochrony przeciwpożarowej (temperatura, wilgotność)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C1C7386" w14:textId="77777777" w:rsidR="00665831" w:rsidRPr="007810C8" w:rsidRDefault="00665831" w:rsidP="00F426DD">
            <w:pPr>
              <w:suppressAutoHyphens/>
              <w:spacing w:before="60" w:after="60"/>
              <w:jc w:val="both"/>
              <w:rPr>
                <w:rFonts w:cs="Calibri"/>
              </w:rPr>
            </w:pPr>
            <w:r w:rsidRPr="007810C8">
              <w:rPr>
                <w:rFonts w:cs="Calibri"/>
              </w:rPr>
              <w:t>Wymagania dotyczące warunków bezpieczeństwa użytkowania oraz środowiskowych pracy urządzenia;</w:t>
            </w:r>
          </w:p>
          <w:p w14:paraId="7A88B43E" w14:textId="77777777" w:rsidR="00665831" w:rsidRPr="007810C8" w:rsidRDefault="00665831" w:rsidP="00F426DD">
            <w:pPr>
              <w:suppressAutoHyphens/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•</w:t>
            </w:r>
            <w:r w:rsidRPr="007810C8">
              <w:rPr>
                <w:rFonts w:cs="Calibri"/>
              </w:rPr>
              <w:t xml:space="preserve">Wymagania bezpieczeństwa </w:t>
            </w:r>
            <w:r>
              <w:rPr>
                <w:rFonts w:cs="Calibri"/>
              </w:rPr>
              <w:t xml:space="preserve">–posiada </w:t>
            </w:r>
            <w:r w:rsidRPr="007810C8">
              <w:rPr>
                <w:rFonts w:cs="Calibri"/>
              </w:rPr>
              <w:t xml:space="preserve">certyfikat zgodności </w:t>
            </w:r>
            <w:proofErr w:type="spellStart"/>
            <w:r w:rsidRPr="007810C8">
              <w:rPr>
                <w:rFonts w:cs="Calibri"/>
              </w:rPr>
              <w:t>PN</w:t>
            </w:r>
            <w:proofErr w:type="spellEnd"/>
            <w:r w:rsidRPr="007810C8">
              <w:rPr>
                <w:rFonts w:cs="Calibri"/>
              </w:rPr>
              <w:t>-EN 60601</w:t>
            </w:r>
          </w:p>
          <w:p w14:paraId="6977A32F" w14:textId="77777777" w:rsidR="00665831" w:rsidRPr="007810C8" w:rsidRDefault="00665831" w:rsidP="00F426DD">
            <w:pPr>
              <w:suppressAutoHyphens/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•</w:t>
            </w:r>
            <w:r w:rsidRPr="007810C8">
              <w:rPr>
                <w:rFonts w:cs="Calibri"/>
              </w:rPr>
              <w:t xml:space="preserve">Stopień ochrony </w:t>
            </w:r>
            <w:r>
              <w:rPr>
                <w:rFonts w:cs="Calibri"/>
              </w:rPr>
              <w:t xml:space="preserve">–posiada </w:t>
            </w:r>
            <w:r w:rsidRPr="007810C8">
              <w:rPr>
                <w:rFonts w:cs="Calibri"/>
              </w:rPr>
              <w:t xml:space="preserve">certyfikat zgodności </w:t>
            </w:r>
            <w:proofErr w:type="spellStart"/>
            <w:r w:rsidRPr="007810C8">
              <w:rPr>
                <w:rFonts w:cs="Calibri"/>
              </w:rPr>
              <w:t>PN</w:t>
            </w:r>
            <w:proofErr w:type="spellEnd"/>
            <w:r w:rsidRPr="007810C8">
              <w:rPr>
                <w:rFonts w:cs="Calibri"/>
              </w:rPr>
              <w:t xml:space="preserve">-EN 60529 nie mniej niż klasa </w:t>
            </w:r>
            <w:proofErr w:type="spellStart"/>
            <w:r w:rsidRPr="007810C8">
              <w:rPr>
                <w:rFonts w:cs="Calibri"/>
              </w:rPr>
              <w:t>IP55</w:t>
            </w:r>
            <w:proofErr w:type="spellEnd"/>
          </w:p>
          <w:p w14:paraId="2DBC3B3C" w14:textId="77777777" w:rsidR="00665831" w:rsidRPr="00D56A06" w:rsidRDefault="00665831" w:rsidP="00F426DD">
            <w:pPr>
              <w:suppressAutoHyphens/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•Posiada o</w:t>
            </w:r>
            <w:r w:rsidRPr="007810C8">
              <w:rPr>
                <w:rFonts w:cs="Calibri"/>
              </w:rPr>
              <w:t xml:space="preserve">dporność na uszkodzenia mechaniczne (przy upadku, uderzeniu nie </w:t>
            </w:r>
            <w:r>
              <w:rPr>
                <w:rFonts w:cs="Calibri"/>
              </w:rPr>
              <w:t xml:space="preserve">odłączy </w:t>
            </w:r>
            <w:r w:rsidRPr="007810C8">
              <w:rPr>
                <w:rFonts w:cs="Calibri"/>
              </w:rPr>
              <w:t xml:space="preserve">się akumulator ani żaden z elementów urządzenia, </w:t>
            </w:r>
            <w:r>
              <w:rPr>
                <w:rFonts w:cs="Calibri"/>
              </w:rPr>
              <w:t>zostaje</w:t>
            </w:r>
            <w:r w:rsidRPr="007810C8">
              <w:rPr>
                <w:rFonts w:cs="Calibri"/>
              </w:rPr>
              <w:t xml:space="preserve"> zachowana gotowość da pracy)</w:t>
            </w:r>
            <w:r>
              <w:rPr>
                <w:rFonts w:cs="Calibri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,2 metra"/>
              </w:smartTagPr>
              <w:r>
                <w:rPr>
                  <w:rFonts w:cs="Calibri"/>
                </w:rPr>
                <w:t>1,2 metra</w:t>
              </w:r>
            </w:smartTag>
            <w:r>
              <w:rPr>
                <w:rFonts w:cs="Calibri"/>
              </w:rPr>
              <w:t>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9393BA0" w14:textId="77777777" w:rsidR="00665831" w:rsidRPr="00D56A06" w:rsidRDefault="00665831" w:rsidP="00F426DD">
            <w:pPr>
              <w:suppressAutoHyphens/>
              <w:spacing w:before="60" w:after="60"/>
              <w:jc w:val="center"/>
              <w:rPr>
                <w:rFonts w:cs="Calibri"/>
              </w:rPr>
            </w:pPr>
          </w:p>
        </w:tc>
      </w:tr>
      <w:tr w:rsidR="00665831" w:rsidRPr="00D56A06" w14:paraId="3AF1D9F4" w14:textId="77777777" w:rsidTr="00F426DD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D218BEE" w14:textId="77777777" w:rsidR="00665831" w:rsidRPr="00D56A06" w:rsidRDefault="00665831" w:rsidP="00F426DD">
            <w:pPr>
              <w:suppressAutoHyphens/>
              <w:spacing w:before="60" w:after="60"/>
              <w:jc w:val="center"/>
              <w:rPr>
                <w:rFonts w:cs="Calibri"/>
              </w:rPr>
            </w:pPr>
            <w:r w:rsidRPr="00D56A06">
              <w:rPr>
                <w:rFonts w:cs="Calibri"/>
              </w:rPr>
              <w:t>10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B01E6FA" w14:textId="77777777" w:rsidR="00665831" w:rsidRPr="00D56A06" w:rsidRDefault="00665831" w:rsidP="00F426DD">
            <w:pPr>
              <w:rPr>
                <w:rFonts w:cs="Calibri"/>
                <w:shd w:val="clear" w:color="auto" w:fill="FFFFFF"/>
              </w:rPr>
            </w:pPr>
            <w:r w:rsidRPr="00D56A06">
              <w:rPr>
                <w:rFonts w:cs="Calibri"/>
                <w:shd w:val="clear" w:color="auto" w:fill="FFFFFF"/>
              </w:rPr>
              <w:t xml:space="preserve">Urządzenia dostarczone w walizce o kształcie prostopadłościanu z zaokrąglonymi krawędziami, </w:t>
            </w:r>
          </w:p>
          <w:p w14:paraId="7306E387" w14:textId="77777777" w:rsidR="00665831" w:rsidRPr="00D56A06" w:rsidRDefault="00665831" w:rsidP="00F426DD">
            <w:pPr>
              <w:jc w:val="both"/>
              <w:rPr>
                <w:rFonts w:cs="Calibri"/>
              </w:rPr>
            </w:pPr>
            <w:r w:rsidRPr="00D56A06">
              <w:rPr>
                <w:rFonts w:cs="Calibri"/>
                <w:shd w:val="clear" w:color="auto" w:fill="FFFFFF"/>
              </w:rPr>
              <w:t xml:space="preserve">koloru pomarańczowego lub czerwonego, walizka musi spełniać wymogi IP 67 oraz DEF STAN 81-41, </w:t>
            </w:r>
            <w:proofErr w:type="spellStart"/>
            <w:r w:rsidRPr="00D56A06">
              <w:rPr>
                <w:rFonts w:cs="Calibri"/>
                <w:shd w:val="clear" w:color="auto" w:fill="FFFFFF"/>
              </w:rPr>
              <w:t>STANAG</w:t>
            </w:r>
            <w:proofErr w:type="spellEnd"/>
            <w:r w:rsidRPr="00D56A06">
              <w:rPr>
                <w:rFonts w:cs="Calibri"/>
                <w:shd w:val="clear" w:color="auto" w:fill="FFFFFF"/>
              </w:rPr>
              <w:t xml:space="preserve"> 4280.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A53A2A8" w14:textId="77777777" w:rsidR="00665831" w:rsidRPr="00D56A06" w:rsidRDefault="00665831" w:rsidP="00F426DD">
            <w:pPr>
              <w:suppressAutoHyphens/>
              <w:spacing w:before="60" w:after="60"/>
              <w:jc w:val="both"/>
              <w:rPr>
                <w:rFonts w:cs="Calibri"/>
              </w:rPr>
            </w:pPr>
            <w:r w:rsidRPr="007810C8">
              <w:rPr>
                <w:rFonts w:cs="Calibri"/>
              </w:rPr>
              <w:t xml:space="preserve">Urządzenia dostarczone w walizce </w:t>
            </w:r>
            <w:r>
              <w:rPr>
                <w:rFonts w:cs="Calibri"/>
              </w:rPr>
              <w:t xml:space="preserve">model PELI 1200 </w:t>
            </w:r>
            <w:r w:rsidRPr="007810C8">
              <w:rPr>
                <w:rFonts w:cs="Calibri"/>
              </w:rPr>
              <w:t xml:space="preserve">koloru pomarańczowego, walizka </w:t>
            </w:r>
            <w:r>
              <w:rPr>
                <w:rFonts w:cs="Calibri"/>
              </w:rPr>
              <w:t>spełnia</w:t>
            </w:r>
            <w:r w:rsidRPr="007810C8">
              <w:rPr>
                <w:rFonts w:cs="Calibri"/>
              </w:rPr>
              <w:t xml:space="preserve"> wymogi IP 67 oraz DEF STAN 81-41, </w:t>
            </w:r>
            <w:proofErr w:type="spellStart"/>
            <w:r w:rsidRPr="007810C8">
              <w:rPr>
                <w:rFonts w:cs="Calibri"/>
              </w:rPr>
              <w:t>STANAG</w:t>
            </w:r>
            <w:proofErr w:type="spellEnd"/>
            <w:r w:rsidRPr="007810C8">
              <w:rPr>
                <w:rFonts w:cs="Calibri"/>
              </w:rPr>
              <w:t xml:space="preserve"> 4280.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5940789" w14:textId="77777777" w:rsidR="00665831" w:rsidRPr="00D56A06" w:rsidRDefault="00665831" w:rsidP="00F426DD">
            <w:pPr>
              <w:suppressAutoHyphens/>
              <w:spacing w:before="60" w:after="60"/>
              <w:jc w:val="center"/>
              <w:rPr>
                <w:rFonts w:cs="Calibri"/>
              </w:rPr>
            </w:pPr>
          </w:p>
        </w:tc>
      </w:tr>
      <w:tr w:rsidR="00665831" w:rsidRPr="00D56A06" w14:paraId="1BA77DBA" w14:textId="77777777" w:rsidTr="00F426DD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B432E8B" w14:textId="77777777" w:rsidR="00665831" w:rsidRPr="00D56A06" w:rsidRDefault="00665831" w:rsidP="00F426DD">
            <w:pPr>
              <w:suppressAutoHyphens/>
              <w:spacing w:before="60" w:after="60"/>
              <w:jc w:val="center"/>
              <w:rPr>
                <w:rFonts w:cs="Calibri"/>
              </w:rPr>
            </w:pPr>
            <w:r w:rsidRPr="00D56A06">
              <w:rPr>
                <w:rFonts w:cs="Calibri"/>
              </w:rPr>
              <w:t>11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B5D8096" w14:textId="77777777" w:rsidR="00665831" w:rsidRPr="00D56A06" w:rsidRDefault="00665831" w:rsidP="00F426DD">
            <w:pPr>
              <w:suppressAutoHyphens/>
              <w:rPr>
                <w:rFonts w:cs="Calibri"/>
              </w:rPr>
            </w:pPr>
            <w:r w:rsidRPr="00D56A06">
              <w:rPr>
                <w:rFonts w:cs="Calibri"/>
              </w:rPr>
              <w:t>Wyposażony w zestaw do konwersji urządzenia w tryb szkoleniowy lub defibrylator treningowy tożsamy z oferowanym.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D1AB829" w14:textId="77777777" w:rsidR="00665831" w:rsidRPr="00D56A06" w:rsidRDefault="00665831" w:rsidP="00F426DD">
            <w:pPr>
              <w:suppressAutoHyphens/>
              <w:spacing w:before="60" w:after="60"/>
              <w:jc w:val="both"/>
              <w:rPr>
                <w:rFonts w:cs="Calibri"/>
              </w:rPr>
            </w:pPr>
            <w:r w:rsidRPr="00D56A06">
              <w:rPr>
                <w:rFonts w:cs="Calibri"/>
              </w:rPr>
              <w:t>Zestaw szkoleniowy FRx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517C32E" w14:textId="77777777" w:rsidR="00665831" w:rsidRPr="00D56A06" w:rsidRDefault="00665831" w:rsidP="00F426DD">
            <w:pPr>
              <w:suppressAutoHyphens/>
              <w:spacing w:before="60" w:after="60"/>
              <w:jc w:val="center"/>
              <w:rPr>
                <w:rFonts w:cs="Calibri"/>
              </w:rPr>
            </w:pPr>
          </w:p>
        </w:tc>
      </w:tr>
      <w:tr w:rsidR="00665831" w:rsidRPr="00D56A06" w14:paraId="0D23D84C" w14:textId="77777777" w:rsidTr="00F426DD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38EFD06" w14:textId="77777777" w:rsidR="00665831" w:rsidRPr="00D56A06" w:rsidRDefault="00665831" w:rsidP="00F426DD">
            <w:pPr>
              <w:suppressAutoHyphens/>
              <w:spacing w:before="60" w:after="60"/>
              <w:jc w:val="center"/>
              <w:rPr>
                <w:rFonts w:cs="Calibri"/>
              </w:rPr>
            </w:pPr>
            <w:r w:rsidRPr="00D56A06">
              <w:rPr>
                <w:rFonts w:cs="Calibri"/>
              </w:rPr>
              <w:t>12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F8D885A" w14:textId="77777777" w:rsidR="00665831" w:rsidRPr="00D56A06" w:rsidRDefault="00665831" w:rsidP="00F426DD">
            <w:pPr>
              <w:suppressAutoHyphens/>
              <w:rPr>
                <w:rFonts w:cs="Calibri"/>
              </w:rPr>
            </w:pPr>
            <w:r w:rsidRPr="00D56A06">
              <w:rPr>
                <w:rFonts w:cs="Calibri"/>
              </w:rPr>
              <w:t>Dokumentacja techniczna, certyfikaty zgodności w języku polskim oraz deklaracja zgodności CE.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3B4AEE1" w14:textId="77777777" w:rsidR="00665831" w:rsidRPr="00D56A06" w:rsidRDefault="00665831" w:rsidP="00F426DD">
            <w:pPr>
              <w:suppressAutoHyphens/>
              <w:spacing w:before="60" w:after="60"/>
              <w:jc w:val="center"/>
              <w:rPr>
                <w:rFonts w:cs="Calibri"/>
              </w:rPr>
            </w:pPr>
            <w:r w:rsidRPr="00D56A06">
              <w:rPr>
                <w:rFonts w:cs="Calibri"/>
              </w:rPr>
              <w:t>TAK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5A59A79" w14:textId="77777777" w:rsidR="00665831" w:rsidRPr="00D56A06" w:rsidRDefault="00665831" w:rsidP="00F426DD">
            <w:pPr>
              <w:suppressAutoHyphens/>
              <w:spacing w:before="60" w:after="60"/>
              <w:jc w:val="center"/>
              <w:rPr>
                <w:rFonts w:cs="Calibri"/>
              </w:rPr>
            </w:pPr>
          </w:p>
        </w:tc>
      </w:tr>
      <w:tr w:rsidR="00665831" w:rsidRPr="00D56A06" w14:paraId="2C46C896" w14:textId="77777777" w:rsidTr="00F426DD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32D81E6" w14:textId="77777777" w:rsidR="00665831" w:rsidRPr="00D56A06" w:rsidRDefault="00665831" w:rsidP="00F426DD">
            <w:pPr>
              <w:suppressAutoHyphens/>
              <w:spacing w:before="60" w:after="60"/>
              <w:jc w:val="center"/>
              <w:rPr>
                <w:rFonts w:cs="Calibri"/>
              </w:rPr>
            </w:pPr>
            <w:r w:rsidRPr="00D56A06">
              <w:rPr>
                <w:rFonts w:cs="Calibri"/>
              </w:rPr>
              <w:t>13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3DD276C" w14:textId="77777777" w:rsidR="00665831" w:rsidRPr="00D56A06" w:rsidRDefault="00665831" w:rsidP="00F426DD">
            <w:pPr>
              <w:suppressAutoHyphens/>
              <w:rPr>
                <w:rFonts w:cs="Calibri"/>
              </w:rPr>
            </w:pPr>
            <w:r w:rsidRPr="00D56A06">
              <w:rPr>
                <w:rFonts w:cs="Calibri"/>
              </w:rPr>
              <w:t xml:space="preserve">Waga urządzenia: do </w:t>
            </w:r>
            <w:smartTag w:uri="urn:schemas-microsoft-com:office:smarttags" w:element="metricconverter">
              <w:smartTagPr>
                <w:attr w:name="ProductID" w:val="3,5 kg"/>
              </w:smartTagPr>
              <w:r w:rsidRPr="00D56A06">
                <w:rPr>
                  <w:rFonts w:cs="Calibri"/>
                </w:rPr>
                <w:t>3,5 kg</w:t>
              </w:r>
            </w:smartTag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63E5665" w14:textId="77777777" w:rsidR="00665831" w:rsidRPr="00D56A06" w:rsidRDefault="00665831" w:rsidP="00F426DD">
            <w:pPr>
              <w:suppressAutoHyphens/>
              <w:spacing w:before="60" w:after="60"/>
              <w:jc w:val="center"/>
              <w:rPr>
                <w:rFonts w:cs="Calibri"/>
              </w:rPr>
            </w:pPr>
            <w:smartTag w:uri="urn:schemas-microsoft-com:office:smarttags" w:element="metricconverter">
              <w:smartTagPr>
                <w:attr w:name="ProductID" w:val="1,6 kg"/>
              </w:smartTagPr>
              <w:r w:rsidRPr="00D56A06">
                <w:rPr>
                  <w:rFonts w:cs="Calibri"/>
                </w:rPr>
                <w:t>1,6</w:t>
              </w:r>
              <w:r>
                <w:rPr>
                  <w:rFonts w:cs="Calibri"/>
                </w:rPr>
                <w:t xml:space="preserve"> kg</w:t>
              </w:r>
            </w:smartTag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085136C" w14:textId="77777777" w:rsidR="00665831" w:rsidRPr="00D56A06" w:rsidRDefault="00665831" w:rsidP="00F426DD">
            <w:pPr>
              <w:suppressAutoHyphens/>
              <w:spacing w:before="60" w:after="60"/>
              <w:jc w:val="center"/>
              <w:rPr>
                <w:rFonts w:cs="Calibri"/>
              </w:rPr>
            </w:pPr>
          </w:p>
        </w:tc>
      </w:tr>
      <w:tr w:rsidR="00665831" w:rsidRPr="00D56A06" w14:paraId="68BF4EC5" w14:textId="77777777" w:rsidTr="00F426DD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289FEBB" w14:textId="77777777" w:rsidR="00665831" w:rsidRPr="00D56A06" w:rsidRDefault="00665831" w:rsidP="00F426DD">
            <w:pPr>
              <w:suppressAutoHyphens/>
              <w:spacing w:before="60" w:after="60"/>
              <w:jc w:val="center"/>
              <w:rPr>
                <w:rFonts w:cs="Calibri"/>
              </w:rPr>
            </w:pPr>
            <w:r w:rsidRPr="00D56A06">
              <w:rPr>
                <w:rFonts w:cs="Calibri"/>
              </w:rPr>
              <w:t>14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2FE1669" w14:textId="77777777" w:rsidR="00665831" w:rsidRPr="00D56A06" w:rsidRDefault="00665831" w:rsidP="00F426DD">
            <w:pPr>
              <w:suppressAutoHyphens/>
              <w:rPr>
                <w:rFonts w:cs="Calibri"/>
              </w:rPr>
            </w:pPr>
            <w:r w:rsidRPr="00D56A06">
              <w:rPr>
                <w:rFonts w:cs="Calibri"/>
              </w:rPr>
              <w:t>Gwarancja bezwzględna na urządzenie: min. 8 lat. W tym okresie dostawca sprzętu ponosi wszystkie koszty wymaganych serwisów gwarancyjnych i przeglądów okresowych (również po użyciu)  bez kosztów wymiany elektrod i baterii.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8AEA91E" w14:textId="77777777" w:rsidR="00665831" w:rsidRPr="00D56A06" w:rsidRDefault="00665831" w:rsidP="00F426DD">
            <w:pPr>
              <w:suppressAutoHyphens/>
              <w:spacing w:before="60" w:after="60"/>
              <w:jc w:val="both"/>
              <w:rPr>
                <w:rFonts w:cs="Calibri"/>
              </w:rPr>
            </w:pPr>
            <w:r w:rsidRPr="007810C8">
              <w:rPr>
                <w:rFonts w:cs="Calibri"/>
              </w:rPr>
              <w:t>Gwarancja</w:t>
            </w:r>
            <w:r>
              <w:rPr>
                <w:rFonts w:cs="Calibri"/>
              </w:rPr>
              <w:t xml:space="preserve"> producenta</w:t>
            </w:r>
            <w:r w:rsidRPr="007810C8">
              <w:rPr>
                <w:rFonts w:cs="Calibri"/>
              </w:rPr>
              <w:t xml:space="preserve"> bezwzględna na urządzenie: 8 lat. </w:t>
            </w:r>
            <w:r>
              <w:rPr>
                <w:rFonts w:cs="Calibri"/>
              </w:rPr>
              <w:t>D</w:t>
            </w:r>
            <w:r w:rsidRPr="007810C8">
              <w:rPr>
                <w:rFonts w:cs="Calibri"/>
              </w:rPr>
              <w:t>ostawca sprzętu ponosi wszystkie koszty wymaganych serwisów gwarancyjnych i przeglądów okresowych (również po użyciu)  bez kosztów wymiany elektrod i baterii.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F9A97D2" w14:textId="77777777" w:rsidR="00665831" w:rsidRPr="00D56A06" w:rsidRDefault="00665831" w:rsidP="00F426DD">
            <w:pPr>
              <w:suppressAutoHyphens/>
              <w:spacing w:before="60" w:after="60"/>
              <w:jc w:val="center"/>
              <w:rPr>
                <w:rFonts w:cs="Calibri"/>
              </w:rPr>
            </w:pPr>
          </w:p>
        </w:tc>
      </w:tr>
      <w:tr w:rsidR="00665831" w:rsidRPr="00D56A06" w14:paraId="4449316B" w14:textId="77777777" w:rsidTr="00F426DD">
        <w:trPr>
          <w:trHeight w:val="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E3DC299" w14:textId="77777777" w:rsidR="00665831" w:rsidRPr="00D56A06" w:rsidRDefault="00665831" w:rsidP="00F426DD">
            <w:pPr>
              <w:suppressAutoHyphens/>
              <w:spacing w:before="60" w:after="60"/>
              <w:jc w:val="center"/>
              <w:rPr>
                <w:rFonts w:cs="Calibri"/>
              </w:rPr>
            </w:pPr>
            <w:r w:rsidRPr="00D56A06">
              <w:rPr>
                <w:rFonts w:cs="Calibri"/>
              </w:rPr>
              <w:t>15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25F11B0" w14:textId="77777777" w:rsidR="00665831" w:rsidRPr="00D56A06" w:rsidRDefault="00665831" w:rsidP="00F426DD">
            <w:pPr>
              <w:suppressAutoHyphens/>
              <w:rPr>
                <w:rFonts w:cs="Calibri"/>
              </w:rPr>
            </w:pPr>
            <w:r w:rsidRPr="00D56A06">
              <w:rPr>
                <w:rFonts w:cs="Calibri"/>
              </w:rPr>
              <w:t>Urządzenie nie może podlegać wymogowi przeglądu po każdorazowym użyciu i odsyłania     go do serwisu zgodnie z Instrukcją producenta.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4369049" w14:textId="77777777" w:rsidR="00665831" w:rsidRPr="00D56A06" w:rsidRDefault="00665831" w:rsidP="00F426DD">
            <w:pPr>
              <w:suppressAutoHyphens/>
              <w:spacing w:before="60" w:after="60"/>
              <w:jc w:val="both"/>
              <w:rPr>
                <w:rFonts w:cs="Calibri"/>
              </w:rPr>
            </w:pPr>
            <w:r w:rsidRPr="00D56A06">
              <w:rPr>
                <w:rFonts w:cs="Calibri"/>
              </w:rPr>
              <w:t xml:space="preserve">Urządzenie nie </w:t>
            </w:r>
            <w:r>
              <w:rPr>
                <w:rFonts w:cs="Calibri"/>
              </w:rPr>
              <w:t>wymaga</w:t>
            </w:r>
            <w:r w:rsidRPr="00D56A06">
              <w:rPr>
                <w:rFonts w:cs="Calibri"/>
              </w:rPr>
              <w:t xml:space="preserve"> przeglądu po każdorazowym użyciu i odsyłania  go do serwisu zgodnie z Instrukcją producenta.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C4A2A64" w14:textId="77777777" w:rsidR="00665831" w:rsidRPr="00D56A06" w:rsidRDefault="00665831" w:rsidP="00F426DD">
            <w:pPr>
              <w:suppressAutoHyphens/>
              <w:spacing w:before="60" w:after="60"/>
              <w:jc w:val="center"/>
              <w:rPr>
                <w:rFonts w:cs="Calibri"/>
              </w:rPr>
            </w:pPr>
          </w:p>
        </w:tc>
      </w:tr>
    </w:tbl>
    <w:p w14:paraId="46F9AFB6" w14:textId="77777777" w:rsidR="00665831" w:rsidRDefault="00665831" w:rsidP="00665831">
      <w:pPr>
        <w:suppressAutoHyphens/>
        <w:rPr>
          <w:rFonts w:cs="Calibri"/>
        </w:rPr>
      </w:pPr>
    </w:p>
    <w:p w14:paraId="0D62E0C7" w14:textId="77777777" w:rsidR="00665831" w:rsidRDefault="00665831"/>
    <w:p w14:paraId="47BA7ACF" w14:textId="77777777" w:rsidR="005701B6" w:rsidRDefault="005701B6"/>
    <w:p w14:paraId="2555DA3B" w14:textId="19BE262E" w:rsidR="00665831" w:rsidRDefault="005701B6" w:rsidP="005701B6">
      <w:pPr>
        <w:jc w:val="right"/>
      </w:pPr>
      <w:r>
        <w:t>………..………………………..</w:t>
      </w:r>
    </w:p>
    <w:p w14:paraId="0EF38F48" w14:textId="2EB640C4" w:rsidR="005701B6" w:rsidRPr="005701B6" w:rsidRDefault="005701B6" w:rsidP="005701B6">
      <w:pPr>
        <w:jc w:val="right"/>
        <w:rPr>
          <w:sz w:val="16"/>
          <w:szCs w:val="16"/>
        </w:rPr>
      </w:pPr>
      <w:proofErr w:type="gramStart"/>
      <w:r w:rsidRPr="005701B6">
        <w:rPr>
          <w:sz w:val="16"/>
          <w:szCs w:val="16"/>
        </w:rPr>
        <w:t>data</w:t>
      </w:r>
      <w:proofErr w:type="gramEnd"/>
      <w:r w:rsidRPr="005701B6">
        <w:rPr>
          <w:sz w:val="16"/>
          <w:szCs w:val="16"/>
        </w:rPr>
        <w:t xml:space="preserve"> i podpis oferenta</w:t>
      </w:r>
    </w:p>
    <w:p w14:paraId="0187B264" w14:textId="5DCE7A64" w:rsidR="00665831" w:rsidRPr="00665831" w:rsidRDefault="00665831" w:rsidP="00665831">
      <w:pPr>
        <w:pStyle w:val="Nagwek1"/>
        <w:jc w:val="center"/>
        <w:rPr>
          <w:rFonts w:asciiTheme="minorHAnsi" w:hAnsiTheme="minorHAnsi" w:cstheme="minorHAnsi"/>
          <w:sz w:val="32"/>
        </w:rPr>
      </w:pPr>
      <w:r w:rsidRPr="00665831">
        <w:rPr>
          <w:rFonts w:asciiTheme="minorHAnsi" w:hAnsiTheme="minorHAnsi" w:cstheme="minorHAnsi"/>
          <w:sz w:val="32"/>
        </w:rPr>
        <w:lastRenderedPageBreak/>
        <w:t>SKŁAD</w:t>
      </w:r>
      <w:r w:rsidR="005701B6">
        <w:rPr>
          <w:rFonts w:asciiTheme="minorHAnsi" w:hAnsiTheme="minorHAnsi" w:cstheme="minorHAnsi"/>
          <w:sz w:val="32"/>
        </w:rPr>
        <w:t>A</w:t>
      </w:r>
    </w:p>
    <w:p w14:paraId="4DD36139" w14:textId="77777777" w:rsidR="00665831" w:rsidRPr="00665831" w:rsidRDefault="00665831" w:rsidP="00665831">
      <w:pPr>
        <w:pStyle w:val="Nagwek1"/>
        <w:jc w:val="center"/>
        <w:rPr>
          <w:rFonts w:asciiTheme="minorHAnsi" w:hAnsiTheme="minorHAnsi" w:cstheme="minorHAnsi"/>
          <w:sz w:val="32"/>
        </w:rPr>
      </w:pPr>
      <w:r w:rsidRPr="00665831">
        <w:rPr>
          <w:rFonts w:asciiTheme="minorHAnsi" w:hAnsiTheme="minorHAnsi" w:cstheme="minorHAnsi"/>
          <w:sz w:val="32"/>
        </w:rPr>
        <w:t xml:space="preserve">ZESTAWU RATOWNICZEGO </w:t>
      </w:r>
      <w:proofErr w:type="spellStart"/>
      <w:proofErr w:type="gramStart"/>
      <w:r w:rsidRPr="00665831">
        <w:rPr>
          <w:rFonts w:asciiTheme="minorHAnsi" w:hAnsiTheme="minorHAnsi" w:cstheme="minorHAnsi"/>
          <w:sz w:val="32"/>
        </w:rPr>
        <w:t>PSP</w:t>
      </w:r>
      <w:proofErr w:type="spellEnd"/>
      <w:r w:rsidRPr="00665831">
        <w:rPr>
          <w:rFonts w:asciiTheme="minorHAnsi" w:hAnsiTheme="minorHAnsi" w:cstheme="minorHAnsi"/>
          <w:sz w:val="32"/>
        </w:rPr>
        <w:t xml:space="preserve">  R-</w:t>
      </w:r>
      <w:proofErr w:type="gramEnd"/>
      <w:r w:rsidRPr="00665831">
        <w:rPr>
          <w:rFonts w:asciiTheme="minorHAnsi" w:hAnsiTheme="minorHAnsi" w:cstheme="minorHAnsi"/>
          <w:sz w:val="32"/>
        </w:rPr>
        <w:t>1</w:t>
      </w:r>
    </w:p>
    <w:p w14:paraId="414598B5" w14:textId="77777777" w:rsidR="00665831" w:rsidRPr="00665831" w:rsidRDefault="00665831" w:rsidP="00665831">
      <w:pPr>
        <w:rPr>
          <w:rFonts w:asciiTheme="minorHAnsi" w:hAnsiTheme="minorHAnsi" w:cstheme="minorHAnsi"/>
        </w:rPr>
      </w:pPr>
    </w:p>
    <w:p w14:paraId="26002442" w14:textId="77777777" w:rsidR="00665831" w:rsidRPr="00665831" w:rsidRDefault="00665831" w:rsidP="00665831">
      <w:pPr>
        <w:rPr>
          <w:rFonts w:asciiTheme="minorHAnsi" w:hAnsiTheme="minorHAnsi" w:cstheme="minorHAnsi"/>
          <w:sz w:val="24"/>
          <w:szCs w:val="24"/>
        </w:rPr>
      </w:pPr>
      <w:r w:rsidRPr="00665831">
        <w:rPr>
          <w:rFonts w:asciiTheme="minorHAnsi" w:hAnsiTheme="minorHAnsi" w:cstheme="minorHAnsi"/>
        </w:rPr>
        <w:t xml:space="preserve">Obowiązkowy Wpis do Rejestru Wyrobów Medycznych  </w:t>
      </w:r>
      <w:r w:rsidRPr="00665831">
        <w:rPr>
          <w:rFonts w:asciiTheme="minorHAnsi" w:hAnsiTheme="minorHAnsi" w:cstheme="minorHAnsi"/>
          <w:sz w:val="24"/>
          <w:szCs w:val="24"/>
        </w:rPr>
        <w:t xml:space="preserve">wg standardu </w:t>
      </w:r>
      <w:proofErr w:type="spellStart"/>
      <w:r w:rsidRPr="00665831">
        <w:rPr>
          <w:rFonts w:asciiTheme="minorHAnsi" w:hAnsiTheme="minorHAnsi" w:cstheme="minorHAnsi"/>
          <w:sz w:val="24"/>
          <w:szCs w:val="24"/>
        </w:rPr>
        <w:t>KSRG</w:t>
      </w:r>
      <w:proofErr w:type="spellEnd"/>
      <w:r w:rsidRPr="00665831">
        <w:rPr>
          <w:rFonts w:asciiTheme="minorHAnsi" w:hAnsiTheme="minorHAnsi" w:cstheme="minorHAnsi"/>
          <w:sz w:val="24"/>
          <w:szCs w:val="24"/>
        </w:rPr>
        <w:t xml:space="preserve"> z lipca </w:t>
      </w:r>
      <w:proofErr w:type="spellStart"/>
      <w:r w:rsidRPr="00665831">
        <w:rPr>
          <w:rFonts w:asciiTheme="minorHAnsi" w:hAnsiTheme="minorHAnsi" w:cstheme="minorHAnsi"/>
          <w:sz w:val="24"/>
          <w:szCs w:val="24"/>
        </w:rPr>
        <w:t>2013r</w:t>
      </w:r>
      <w:proofErr w:type="spellEnd"/>
      <w:r w:rsidRPr="00665831">
        <w:rPr>
          <w:rFonts w:asciiTheme="minorHAnsi" w:hAnsiTheme="minorHAnsi" w:cstheme="minorHAnsi"/>
          <w:sz w:val="24"/>
          <w:szCs w:val="24"/>
        </w:rPr>
        <w:t>.</w:t>
      </w:r>
    </w:p>
    <w:p w14:paraId="6E7BBCE8" w14:textId="77777777" w:rsidR="00665831" w:rsidRPr="00665831" w:rsidRDefault="00665831" w:rsidP="00665831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65831">
        <w:rPr>
          <w:rFonts w:asciiTheme="minorHAnsi" w:hAnsiTheme="minorHAnsi" w:cstheme="minorHAnsi"/>
        </w:rPr>
        <w:tab/>
      </w:r>
      <w:r w:rsidRPr="00665831">
        <w:rPr>
          <w:rFonts w:asciiTheme="minorHAnsi" w:hAnsiTheme="minorHAnsi" w:cstheme="minorHAnsi"/>
        </w:rPr>
        <w:tab/>
      </w:r>
      <w:r w:rsidRPr="00665831">
        <w:rPr>
          <w:rFonts w:asciiTheme="minorHAnsi" w:hAnsiTheme="minorHAnsi" w:cstheme="minorHAnsi"/>
        </w:rPr>
        <w:tab/>
      </w:r>
      <w:r w:rsidRPr="00665831">
        <w:rPr>
          <w:rFonts w:asciiTheme="minorHAnsi" w:hAnsiTheme="minorHAnsi" w:cstheme="minorHAnsi"/>
        </w:rPr>
        <w:tab/>
      </w:r>
      <w:r w:rsidRPr="00665831">
        <w:rPr>
          <w:rFonts w:asciiTheme="minorHAnsi" w:hAnsiTheme="minorHAnsi" w:cstheme="minorHAnsi"/>
        </w:rPr>
        <w:tab/>
      </w:r>
      <w:r w:rsidRPr="00665831">
        <w:rPr>
          <w:rFonts w:asciiTheme="minorHAnsi" w:hAnsiTheme="minorHAnsi" w:cstheme="minorHAnsi"/>
        </w:rPr>
        <w:tab/>
      </w:r>
      <w:r w:rsidRPr="00665831">
        <w:rPr>
          <w:rFonts w:asciiTheme="minorHAnsi" w:hAnsiTheme="minorHAnsi" w:cstheme="minorHAnsi"/>
        </w:rPr>
        <w:tab/>
      </w:r>
      <w:r w:rsidRPr="00665831">
        <w:rPr>
          <w:rFonts w:asciiTheme="minorHAnsi" w:hAnsiTheme="minorHAnsi" w:cstheme="minorHAnsi"/>
        </w:rPr>
        <w:tab/>
      </w:r>
      <w:r w:rsidRPr="00665831">
        <w:rPr>
          <w:rFonts w:asciiTheme="minorHAnsi" w:hAnsiTheme="minorHAnsi" w:cstheme="minorHAnsi"/>
        </w:rPr>
        <w:tab/>
      </w:r>
      <w:r w:rsidRPr="00665831">
        <w:rPr>
          <w:rFonts w:asciiTheme="minorHAnsi" w:hAnsiTheme="minorHAnsi" w:cstheme="minorHAnsi"/>
        </w:rPr>
        <w:tab/>
      </w:r>
      <w:r w:rsidRPr="00665831">
        <w:rPr>
          <w:rFonts w:asciiTheme="minorHAnsi" w:hAnsiTheme="minorHAnsi" w:cstheme="minorHAnsi"/>
        </w:rPr>
        <w:tab/>
      </w:r>
      <w:r w:rsidRPr="00665831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1C0B14AF" w14:textId="77777777" w:rsidR="00665831" w:rsidRPr="00665831" w:rsidRDefault="00665831" w:rsidP="00665831">
      <w:pPr>
        <w:rPr>
          <w:rFonts w:asciiTheme="minorHAnsi" w:hAnsiTheme="minorHAnsi" w:cstheme="minorHAnsi"/>
          <w:b/>
          <w:sz w:val="28"/>
          <w:u w:val="single"/>
        </w:rPr>
      </w:pPr>
      <w:r w:rsidRPr="00665831">
        <w:rPr>
          <w:rFonts w:asciiTheme="minorHAnsi" w:hAnsiTheme="minorHAnsi" w:cstheme="minorHAnsi"/>
          <w:b/>
          <w:sz w:val="28"/>
          <w:u w:val="single"/>
        </w:rPr>
        <w:t>I. Zabezpieczenie  lub / i   przywrócenie drożności  dróg  oddechowych.</w:t>
      </w:r>
    </w:p>
    <w:p w14:paraId="70252F8C" w14:textId="77777777" w:rsidR="00665831" w:rsidRPr="00665831" w:rsidRDefault="00665831" w:rsidP="00665831">
      <w:pPr>
        <w:pStyle w:val="Tekstpodstawowy"/>
        <w:ind w:left="360" w:hanging="360"/>
        <w:rPr>
          <w:rFonts w:asciiTheme="minorHAnsi" w:hAnsiTheme="minorHAnsi" w:cstheme="minorHAnsi"/>
          <w:b/>
          <w:sz w:val="28"/>
          <w:u w:val="single"/>
        </w:rPr>
      </w:pPr>
      <w:r w:rsidRPr="00665831">
        <w:rPr>
          <w:rFonts w:asciiTheme="minorHAnsi" w:hAnsiTheme="minorHAnsi" w:cstheme="minorHAnsi"/>
          <w:b/>
          <w:sz w:val="28"/>
          <w:u w:val="single"/>
        </w:rPr>
        <w:t xml:space="preserve">II. Prowadzenie  oddechu  kontrolowanego  lub  wspomaganego </w:t>
      </w:r>
    </w:p>
    <w:p w14:paraId="5D9E13FB" w14:textId="77777777" w:rsidR="00665831" w:rsidRPr="00665831" w:rsidRDefault="00665831" w:rsidP="00665831">
      <w:pPr>
        <w:pStyle w:val="Tekstpodstawowy"/>
        <w:ind w:left="360" w:hanging="360"/>
        <w:rPr>
          <w:rFonts w:asciiTheme="minorHAnsi" w:hAnsiTheme="minorHAnsi" w:cstheme="minorHAnsi"/>
          <w:b/>
          <w:sz w:val="28"/>
          <w:u w:val="single"/>
        </w:rPr>
      </w:pPr>
      <w:r w:rsidRPr="00665831">
        <w:rPr>
          <w:rFonts w:asciiTheme="minorHAnsi" w:hAnsiTheme="minorHAnsi" w:cstheme="minorHAnsi"/>
          <w:b/>
          <w:sz w:val="28"/>
          <w:u w:val="single"/>
        </w:rPr>
        <w:t xml:space="preserve"> oraz  tlenoterapii.</w:t>
      </w:r>
    </w:p>
    <w:p w14:paraId="1471636C" w14:textId="77777777" w:rsidR="00665831" w:rsidRPr="00665831" w:rsidRDefault="00665831" w:rsidP="00665831">
      <w:pPr>
        <w:rPr>
          <w:rFonts w:asciiTheme="minorHAnsi" w:hAnsiTheme="minorHAnsi" w:cstheme="minorHAnsi"/>
          <w:sz w:val="24"/>
        </w:rPr>
      </w:pPr>
      <w:r w:rsidRPr="00665831">
        <w:rPr>
          <w:rFonts w:asciiTheme="minorHAnsi" w:hAnsiTheme="minorHAnsi" w:cstheme="minorHAnsi"/>
          <w:sz w:val="24"/>
        </w:rPr>
        <w:tab/>
      </w:r>
      <w:r w:rsidRPr="00665831">
        <w:rPr>
          <w:rFonts w:asciiTheme="minorHAnsi" w:hAnsiTheme="minorHAnsi" w:cstheme="minorHAnsi"/>
          <w:sz w:val="24"/>
        </w:rPr>
        <w:tab/>
      </w:r>
      <w:r w:rsidRPr="00665831">
        <w:rPr>
          <w:rFonts w:asciiTheme="minorHAnsi" w:hAnsiTheme="minorHAnsi" w:cstheme="minorHAnsi"/>
          <w:sz w:val="24"/>
        </w:rPr>
        <w:tab/>
      </w:r>
      <w:r w:rsidRPr="00665831">
        <w:rPr>
          <w:rFonts w:asciiTheme="minorHAnsi" w:hAnsiTheme="minorHAnsi" w:cstheme="minorHAnsi"/>
          <w:sz w:val="24"/>
        </w:rPr>
        <w:tab/>
      </w:r>
      <w:r w:rsidRPr="00665831">
        <w:rPr>
          <w:rFonts w:asciiTheme="minorHAnsi" w:hAnsiTheme="minorHAnsi" w:cstheme="minorHAnsi"/>
          <w:sz w:val="24"/>
        </w:rPr>
        <w:tab/>
      </w:r>
      <w:r w:rsidRPr="00665831">
        <w:rPr>
          <w:rFonts w:asciiTheme="minorHAnsi" w:hAnsiTheme="minorHAnsi" w:cstheme="minorHAnsi"/>
          <w:sz w:val="24"/>
        </w:rPr>
        <w:tab/>
      </w:r>
      <w:r w:rsidRPr="00665831">
        <w:rPr>
          <w:rFonts w:asciiTheme="minorHAnsi" w:hAnsiTheme="minorHAnsi" w:cstheme="minorHAnsi"/>
          <w:sz w:val="24"/>
        </w:rPr>
        <w:tab/>
      </w:r>
      <w:r w:rsidRPr="00665831">
        <w:rPr>
          <w:rFonts w:asciiTheme="minorHAnsi" w:hAnsiTheme="minorHAnsi" w:cstheme="minorHAnsi"/>
          <w:sz w:val="24"/>
        </w:rPr>
        <w:tab/>
      </w:r>
      <w:r w:rsidRPr="00665831">
        <w:rPr>
          <w:rFonts w:asciiTheme="minorHAnsi" w:hAnsiTheme="minorHAnsi" w:cstheme="minorHAnsi"/>
          <w:sz w:val="24"/>
        </w:rPr>
        <w:tab/>
      </w:r>
      <w:r w:rsidRPr="00665831">
        <w:rPr>
          <w:rFonts w:asciiTheme="minorHAnsi" w:hAnsiTheme="minorHAnsi" w:cstheme="minorHAnsi"/>
          <w:sz w:val="24"/>
        </w:rPr>
        <w:tab/>
      </w:r>
      <w:r w:rsidRPr="00665831">
        <w:rPr>
          <w:rFonts w:asciiTheme="minorHAnsi" w:hAnsiTheme="minorHAnsi" w:cstheme="minorHAnsi"/>
          <w:sz w:val="24"/>
        </w:rPr>
        <w:tab/>
        <w:t xml:space="preserve">                   </w:t>
      </w:r>
    </w:p>
    <w:p w14:paraId="5CFFD48A" w14:textId="77777777" w:rsidR="00665831" w:rsidRPr="00665831" w:rsidRDefault="00665831" w:rsidP="00665831">
      <w:pPr>
        <w:numPr>
          <w:ilvl w:val="0"/>
          <w:numId w:val="9"/>
        </w:numPr>
        <w:ind w:left="142" w:hanging="142"/>
        <w:rPr>
          <w:rFonts w:asciiTheme="minorHAnsi" w:hAnsiTheme="minorHAnsi" w:cstheme="minorHAnsi"/>
          <w:sz w:val="24"/>
        </w:rPr>
      </w:pPr>
      <w:r w:rsidRPr="00665831">
        <w:rPr>
          <w:rFonts w:asciiTheme="minorHAnsi" w:hAnsiTheme="minorHAnsi" w:cstheme="minorHAnsi"/>
          <w:b/>
          <w:sz w:val="24"/>
        </w:rPr>
        <w:t>Rurki  ustno-gardłowe</w:t>
      </w:r>
      <w:r w:rsidRPr="00665831">
        <w:rPr>
          <w:rFonts w:asciiTheme="minorHAnsi" w:hAnsiTheme="minorHAnsi" w:cstheme="minorHAnsi"/>
          <w:sz w:val="24"/>
        </w:rPr>
        <w:t xml:space="preserve">  </w:t>
      </w:r>
      <w:proofErr w:type="spellStart"/>
      <w:r w:rsidRPr="00665831">
        <w:rPr>
          <w:rFonts w:asciiTheme="minorHAnsi" w:hAnsiTheme="minorHAnsi" w:cstheme="minorHAnsi"/>
          <w:sz w:val="24"/>
        </w:rPr>
        <w:t>Guedala</w:t>
      </w:r>
      <w:proofErr w:type="spellEnd"/>
      <w:r w:rsidRPr="00665831">
        <w:rPr>
          <w:rFonts w:asciiTheme="minorHAnsi" w:hAnsiTheme="minorHAnsi" w:cstheme="minorHAnsi"/>
          <w:sz w:val="24"/>
        </w:rPr>
        <w:t xml:space="preserve">  komp.  ( 6 rozmiarów )</w:t>
      </w:r>
      <w:r w:rsidRPr="00665831">
        <w:rPr>
          <w:rFonts w:asciiTheme="minorHAnsi" w:hAnsiTheme="minorHAnsi" w:cstheme="minorHAnsi"/>
          <w:sz w:val="24"/>
        </w:rPr>
        <w:tab/>
        <w:t xml:space="preserve">- wielorazowe ( standard </w:t>
      </w:r>
      <w:proofErr w:type="spellStart"/>
      <w:r w:rsidRPr="00665831">
        <w:rPr>
          <w:rFonts w:asciiTheme="minorHAnsi" w:hAnsiTheme="minorHAnsi" w:cstheme="minorHAnsi"/>
          <w:sz w:val="24"/>
        </w:rPr>
        <w:t>KSRG</w:t>
      </w:r>
      <w:proofErr w:type="spellEnd"/>
      <w:r w:rsidRPr="00665831">
        <w:rPr>
          <w:rFonts w:asciiTheme="minorHAnsi" w:hAnsiTheme="minorHAnsi" w:cstheme="minorHAnsi"/>
          <w:sz w:val="24"/>
        </w:rPr>
        <w:t xml:space="preserve">) </w:t>
      </w:r>
      <w:r w:rsidRPr="00665831">
        <w:rPr>
          <w:rFonts w:asciiTheme="minorHAnsi" w:hAnsiTheme="minorHAnsi" w:cstheme="minorHAnsi"/>
          <w:sz w:val="24"/>
        </w:rPr>
        <w:tab/>
      </w:r>
    </w:p>
    <w:p w14:paraId="5D8995B6" w14:textId="77777777" w:rsidR="00665831" w:rsidRPr="00665831" w:rsidRDefault="00665831" w:rsidP="00665831">
      <w:pPr>
        <w:numPr>
          <w:ilvl w:val="0"/>
          <w:numId w:val="9"/>
        </w:numPr>
        <w:ind w:hanging="720"/>
        <w:rPr>
          <w:rFonts w:asciiTheme="minorHAnsi" w:hAnsiTheme="minorHAnsi" w:cstheme="minorHAnsi"/>
          <w:color w:val="000000"/>
          <w:sz w:val="24"/>
        </w:rPr>
      </w:pPr>
      <w:r w:rsidRPr="00665831">
        <w:rPr>
          <w:rFonts w:asciiTheme="minorHAnsi" w:hAnsiTheme="minorHAnsi" w:cstheme="minorHAnsi"/>
          <w:b/>
          <w:color w:val="000000"/>
          <w:sz w:val="24"/>
        </w:rPr>
        <w:t>Jednorazowe maski krtaniowe / jednorazowe rurki krtaniowe</w:t>
      </w:r>
    </w:p>
    <w:p w14:paraId="02415052" w14:textId="77777777" w:rsidR="00665831" w:rsidRPr="00665831" w:rsidRDefault="00665831" w:rsidP="00665831">
      <w:pPr>
        <w:numPr>
          <w:ilvl w:val="0"/>
          <w:numId w:val="9"/>
        </w:numPr>
        <w:ind w:hanging="720"/>
        <w:rPr>
          <w:rFonts w:asciiTheme="minorHAnsi" w:hAnsiTheme="minorHAnsi" w:cstheme="minorHAnsi"/>
          <w:color w:val="000000"/>
          <w:sz w:val="24"/>
        </w:rPr>
      </w:pPr>
      <w:r w:rsidRPr="00665831">
        <w:rPr>
          <w:rFonts w:asciiTheme="minorHAnsi" w:hAnsiTheme="minorHAnsi" w:cstheme="minorHAnsi"/>
          <w:b/>
          <w:color w:val="000000"/>
          <w:sz w:val="24"/>
        </w:rPr>
        <w:t xml:space="preserve">Jednorazowy wskaźnik dwutlenku węgla </w:t>
      </w:r>
      <w:r w:rsidRPr="00665831">
        <w:rPr>
          <w:rFonts w:asciiTheme="minorHAnsi" w:hAnsiTheme="minorHAnsi" w:cstheme="minorHAnsi"/>
          <w:color w:val="000000"/>
          <w:sz w:val="24"/>
        </w:rPr>
        <w:t>w powietrzu wydychanym</w:t>
      </w:r>
      <w:r w:rsidRPr="00665831">
        <w:rPr>
          <w:rFonts w:asciiTheme="minorHAnsi" w:hAnsiTheme="minorHAnsi" w:cstheme="minorHAnsi"/>
          <w:color w:val="000000"/>
          <w:sz w:val="24"/>
        </w:rPr>
        <w:tab/>
        <w:t xml:space="preserve">                   </w:t>
      </w:r>
    </w:p>
    <w:p w14:paraId="1EB30E2B" w14:textId="77777777" w:rsidR="00665831" w:rsidRPr="00665831" w:rsidRDefault="00665831" w:rsidP="00665831">
      <w:pPr>
        <w:numPr>
          <w:ilvl w:val="0"/>
          <w:numId w:val="9"/>
        </w:numPr>
        <w:ind w:hanging="720"/>
        <w:rPr>
          <w:rFonts w:asciiTheme="minorHAnsi" w:hAnsiTheme="minorHAnsi" w:cstheme="minorHAnsi"/>
          <w:color w:val="000000"/>
          <w:sz w:val="24"/>
        </w:rPr>
      </w:pPr>
      <w:r w:rsidRPr="00665831">
        <w:rPr>
          <w:rFonts w:asciiTheme="minorHAnsi" w:hAnsiTheme="minorHAnsi" w:cstheme="minorHAnsi"/>
          <w:b/>
          <w:color w:val="000000"/>
          <w:sz w:val="24"/>
        </w:rPr>
        <w:t xml:space="preserve">Ssak  ręczny </w:t>
      </w:r>
      <w:r w:rsidRPr="00665831">
        <w:rPr>
          <w:rFonts w:asciiTheme="minorHAnsi" w:hAnsiTheme="minorHAnsi" w:cstheme="minorHAnsi"/>
          <w:b/>
          <w:color w:val="000000"/>
          <w:sz w:val="24"/>
          <w:u w:val="single"/>
        </w:rPr>
        <w:t>wielorazowego użytku</w:t>
      </w:r>
      <w:r w:rsidRPr="00665831">
        <w:rPr>
          <w:rFonts w:asciiTheme="minorHAnsi" w:hAnsiTheme="minorHAnsi" w:cstheme="minorHAnsi"/>
          <w:b/>
          <w:color w:val="000000"/>
          <w:sz w:val="24"/>
        </w:rPr>
        <w:t xml:space="preserve"> </w:t>
      </w:r>
      <w:r w:rsidRPr="00665831">
        <w:rPr>
          <w:rFonts w:asciiTheme="minorHAnsi" w:hAnsiTheme="minorHAnsi" w:cstheme="minorHAnsi"/>
          <w:color w:val="000000"/>
          <w:sz w:val="24"/>
        </w:rPr>
        <w:t xml:space="preserve"> z wymiennymi   2 pojemnikami 250 ml/</w:t>
      </w:r>
      <w:proofErr w:type="spellStart"/>
      <w:r w:rsidRPr="00665831">
        <w:rPr>
          <w:rFonts w:asciiTheme="minorHAnsi" w:hAnsiTheme="minorHAnsi" w:cstheme="minorHAnsi"/>
          <w:color w:val="000000"/>
          <w:sz w:val="24"/>
        </w:rPr>
        <w:t>50ml</w:t>
      </w:r>
      <w:proofErr w:type="spellEnd"/>
      <w:r w:rsidRPr="00665831">
        <w:rPr>
          <w:rFonts w:asciiTheme="minorHAnsi" w:hAnsiTheme="minorHAnsi" w:cstheme="minorHAnsi"/>
          <w:color w:val="000000"/>
          <w:sz w:val="24"/>
        </w:rPr>
        <w:t xml:space="preserve"> (dla dorosłych i dzieci)   i  3 cewnikami  dorosłych, dzieci, niemowląt   -  komplet.</w:t>
      </w:r>
      <w:r w:rsidRPr="00665831">
        <w:rPr>
          <w:rFonts w:asciiTheme="minorHAnsi" w:hAnsiTheme="minorHAnsi" w:cstheme="minorHAnsi"/>
          <w:color w:val="000000"/>
          <w:sz w:val="24"/>
        </w:rPr>
        <w:tab/>
        <w:t xml:space="preserve">       </w:t>
      </w:r>
    </w:p>
    <w:p w14:paraId="563339D3" w14:textId="77777777" w:rsidR="00665831" w:rsidRPr="00665831" w:rsidRDefault="00665831" w:rsidP="00665831">
      <w:pPr>
        <w:ind w:left="720"/>
        <w:rPr>
          <w:rFonts w:asciiTheme="minorHAnsi" w:hAnsiTheme="minorHAnsi" w:cstheme="minorHAnsi"/>
          <w:color w:val="000000"/>
          <w:sz w:val="24"/>
        </w:rPr>
      </w:pPr>
      <w:r w:rsidRPr="00665831">
        <w:rPr>
          <w:rFonts w:asciiTheme="minorHAnsi" w:hAnsiTheme="minorHAnsi" w:cstheme="minorHAnsi"/>
          <w:color w:val="000000"/>
          <w:sz w:val="24"/>
        </w:rPr>
        <w:t xml:space="preserve">                                                                                            </w:t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  <w:t xml:space="preserve">                                              </w:t>
      </w:r>
    </w:p>
    <w:p w14:paraId="063E38F6" w14:textId="77777777" w:rsidR="00665831" w:rsidRPr="00665831" w:rsidRDefault="00665831" w:rsidP="00665831">
      <w:pPr>
        <w:numPr>
          <w:ilvl w:val="0"/>
          <w:numId w:val="9"/>
        </w:numPr>
        <w:ind w:hanging="720"/>
        <w:rPr>
          <w:rFonts w:asciiTheme="minorHAnsi" w:hAnsiTheme="minorHAnsi" w:cstheme="minorHAnsi"/>
          <w:color w:val="000000"/>
          <w:sz w:val="24"/>
        </w:rPr>
      </w:pPr>
      <w:r w:rsidRPr="00665831">
        <w:rPr>
          <w:rFonts w:asciiTheme="minorHAnsi" w:hAnsiTheme="minorHAnsi" w:cstheme="minorHAnsi"/>
          <w:b/>
          <w:color w:val="000000"/>
          <w:sz w:val="24"/>
        </w:rPr>
        <w:t xml:space="preserve">Worek  </w:t>
      </w:r>
      <w:proofErr w:type="spellStart"/>
      <w:r w:rsidRPr="00665831">
        <w:rPr>
          <w:rFonts w:asciiTheme="minorHAnsi" w:hAnsiTheme="minorHAnsi" w:cstheme="minorHAnsi"/>
          <w:b/>
          <w:color w:val="000000"/>
          <w:sz w:val="24"/>
        </w:rPr>
        <w:t>samorozprężalny</w:t>
      </w:r>
      <w:proofErr w:type="spellEnd"/>
      <w:r w:rsidRPr="00665831">
        <w:rPr>
          <w:rFonts w:asciiTheme="minorHAnsi" w:hAnsiTheme="minorHAnsi" w:cstheme="minorHAnsi"/>
          <w:b/>
          <w:color w:val="000000"/>
          <w:sz w:val="24"/>
        </w:rPr>
        <w:t xml:space="preserve">  dla </w:t>
      </w:r>
      <w:r w:rsidRPr="00665831">
        <w:rPr>
          <w:rFonts w:asciiTheme="minorHAnsi" w:hAnsiTheme="minorHAnsi" w:cstheme="minorHAnsi"/>
          <w:color w:val="000000"/>
          <w:sz w:val="24"/>
        </w:rPr>
        <w:t xml:space="preserve">dorosłych o konstrukcji umożliwiającej wentylację czynną i bierną                                                                                                                                      </w:t>
      </w:r>
    </w:p>
    <w:p w14:paraId="1C1BD8A9" w14:textId="77777777" w:rsidR="00665831" w:rsidRPr="00665831" w:rsidRDefault="00665831" w:rsidP="00665831">
      <w:pPr>
        <w:ind w:left="720" w:firstLine="75"/>
        <w:rPr>
          <w:rFonts w:asciiTheme="minorHAnsi" w:hAnsiTheme="minorHAnsi" w:cstheme="minorHAnsi"/>
          <w:color w:val="000000"/>
          <w:sz w:val="24"/>
          <w:u w:val="single"/>
        </w:rPr>
      </w:pPr>
      <w:r w:rsidRPr="00665831">
        <w:rPr>
          <w:rFonts w:asciiTheme="minorHAnsi" w:hAnsiTheme="minorHAnsi" w:cstheme="minorHAnsi"/>
          <w:color w:val="000000"/>
          <w:sz w:val="24"/>
        </w:rPr>
        <w:t xml:space="preserve">Maski  silikonowe nr 4,5   twarzowe  obrotowe  o  360 stopni  całkowicie  przezroczyste – </w:t>
      </w:r>
      <w:r w:rsidRPr="00665831">
        <w:rPr>
          <w:rFonts w:asciiTheme="minorHAnsi" w:hAnsiTheme="minorHAnsi" w:cstheme="minorHAnsi"/>
          <w:b/>
          <w:color w:val="000000"/>
          <w:sz w:val="24"/>
          <w:u w:val="single"/>
        </w:rPr>
        <w:t xml:space="preserve">wielorazowego użytku do sterylizacji i czyszczenia w płynach </w:t>
      </w:r>
      <w:r w:rsidRPr="00665831">
        <w:rPr>
          <w:rFonts w:asciiTheme="minorHAnsi" w:hAnsiTheme="minorHAnsi" w:cstheme="minorHAnsi"/>
          <w:color w:val="000000"/>
          <w:sz w:val="24"/>
          <w:u w:val="single"/>
        </w:rPr>
        <w:t xml:space="preserve"> </w:t>
      </w:r>
    </w:p>
    <w:p w14:paraId="73539412" w14:textId="77777777" w:rsidR="00665831" w:rsidRPr="00665831" w:rsidRDefault="00665831" w:rsidP="00665831">
      <w:pPr>
        <w:ind w:left="375"/>
        <w:rPr>
          <w:rFonts w:asciiTheme="minorHAnsi" w:hAnsiTheme="minorHAnsi" w:cstheme="minorHAnsi"/>
          <w:color w:val="000000"/>
          <w:sz w:val="24"/>
        </w:rPr>
      </w:pPr>
      <w:r w:rsidRPr="00665831">
        <w:rPr>
          <w:rFonts w:asciiTheme="minorHAnsi" w:hAnsiTheme="minorHAnsi" w:cstheme="minorHAnsi"/>
          <w:color w:val="000000"/>
          <w:sz w:val="24"/>
        </w:rPr>
        <w:t xml:space="preserve">                     </w:t>
      </w:r>
    </w:p>
    <w:p w14:paraId="68647E15" w14:textId="77777777" w:rsidR="00665831" w:rsidRPr="00665831" w:rsidRDefault="00665831" w:rsidP="00665831">
      <w:pPr>
        <w:numPr>
          <w:ilvl w:val="0"/>
          <w:numId w:val="9"/>
        </w:numPr>
        <w:ind w:hanging="720"/>
        <w:rPr>
          <w:rFonts w:asciiTheme="minorHAnsi" w:hAnsiTheme="minorHAnsi" w:cstheme="minorHAnsi"/>
          <w:sz w:val="24"/>
        </w:rPr>
      </w:pPr>
      <w:r w:rsidRPr="00665831">
        <w:rPr>
          <w:rFonts w:asciiTheme="minorHAnsi" w:hAnsiTheme="minorHAnsi" w:cstheme="minorHAnsi"/>
          <w:b/>
          <w:color w:val="000000"/>
          <w:sz w:val="24"/>
        </w:rPr>
        <w:t xml:space="preserve">Worek </w:t>
      </w:r>
      <w:proofErr w:type="spellStart"/>
      <w:r w:rsidRPr="00665831">
        <w:rPr>
          <w:rFonts w:asciiTheme="minorHAnsi" w:hAnsiTheme="minorHAnsi" w:cstheme="minorHAnsi"/>
          <w:b/>
          <w:color w:val="000000"/>
          <w:sz w:val="24"/>
        </w:rPr>
        <w:t>samorozprężalny</w:t>
      </w:r>
      <w:proofErr w:type="spellEnd"/>
      <w:r w:rsidRPr="00665831">
        <w:rPr>
          <w:rFonts w:asciiTheme="minorHAnsi" w:hAnsiTheme="minorHAnsi" w:cstheme="minorHAnsi"/>
          <w:b/>
          <w:color w:val="000000"/>
          <w:sz w:val="24"/>
        </w:rPr>
        <w:t xml:space="preserve"> dla dzieci z maską 2, 3 </w:t>
      </w:r>
      <w:r w:rsidRPr="00665831">
        <w:rPr>
          <w:rFonts w:asciiTheme="minorHAnsi" w:hAnsiTheme="minorHAnsi" w:cstheme="minorHAnsi"/>
          <w:color w:val="000000"/>
          <w:sz w:val="24"/>
        </w:rPr>
        <w:t xml:space="preserve"> umożliwiający wentylację bierną i czynną</w:t>
      </w:r>
    </w:p>
    <w:p w14:paraId="7245DC18" w14:textId="77777777" w:rsidR="00665831" w:rsidRPr="00665831" w:rsidRDefault="00665831" w:rsidP="00665831">
      <w:pPr>
        <w:tabs>
          <w:tab w:val="left" w:pos="7770"/>
        </w:tabs>
        <w:ind w:left="720"/>
        <w:rPr>
          <w:rFonts w:asciiTheme="minorHAnsi" w:hAnsiTheme="minorHAnsi" w:cstheme="minorHAnsi"/>
          <w:b/>
          <w:sz w:val="24"/>
          <w:u w:val="single"/>
        </w:rPr>
      </w:pPr>
      <w:r w:rsidRPr="00665831">
        <w:rPr>
          <w:rFonts w:asciiTheme="minorHAnsi" w:hAnsiTheme="minorHAnsi" w:cstheme="minorHAnsi"/>
          <w:b/>
          <w:sz w:val="24"/>
          <w:u w:val="single"/>
        </w:rPr>
        <w:t xml:space="preserve">wielorazowego użytku do sterylizacji i czyszczenia w płynach  </w:t>
      </w:r>
    </w:p>
    <w:p w14:paraId="7D197735" w14:textId="77777777" w:rsidR="00665831" w:rsidRPr="00665831" w:rsidRDefault="00665831" w:rsidP="00665831">
      <w:pPr>
        <w:tabs>
          <w:tab w:val="left" w:pos="7770"/>
        </w:tabs>
        <w:ind w:left="720"/>
        <w:rPr>
          <w:rFonts w:asciiTheme="minorHAnsi" w:hAnsiTheme="minorHAnsi" w:cstheme="minorHAnsi"/>
          <w:b/>
          <w:sz w:val="24"/>
          <w:u w:val="single"/>
        </w:rPr>
      </w:pPr>
    </w:p>
    <w:p w14:paraId="54FF1B12" w14:textId="77777777" w:rsidR="00665831" w:rsidRPr="00665831" w:rsidRDefault="00665831" w:rsidP="00665831">
      <w:pPr>
        <w:numPr>
          <w:ilvl w:val="0"/>
          <w:numId w:val="9"/>
        </w:numPr>
        <w:ind w:hanging="720"/>
        <w:rPr>
          <w:rFonts w:asciiTheme="minorHAnsi" w:hAnsiTheme="minorHAnsi" w:cstheme="minorHAnsi"/>
          <w:sz w:val="24"/>
        </w:rPr>
      </w:pPr>
      <w:r w:rsidRPr="00665831">
        <w:rPr>
          <w:rFonts w:asciiTheme="minorHAnsi" w:hAnsiTheme="minorHAnsi" w:cstheme="minorHAnsi"/>
          <w:color w:val="000000"/>
          <w:sz w:val="24"/>
        </w:rPr>
        <w:t xml:space="preserve">Jałowe filtry antybakteryjne </w:t>
      </w:r>
      <w:proofErr w:type="spellStart"/>
      <w:r w:rsidRPr="00665831">
        <w:rPr>
          <w:rFonts w:asciiTheme="minorHAnsi" w:hAnsiTheme="minorHAnsi" w:cstheme="minorHAnsi"/>
          <w:color w:val="000000"/>
          <w:sz w:val="24"/>
        </w:rPr>
        <w:t>Barrierbac</w:t>
      </w:r>
      <w:proofErr w:type="spellEnd"/>
      <w:r w:rsidRPr="00665831">
        <w:rPr>
          <w:rFonts w:asciiTheme="minorHAnsi" w:hAnsiTheme="minorHAnsi" w:cstheme="minorHAnsi"/>
          <w:color w:val="000000"/>
          <w:sz w:val="24"/>
        </w:rPr>
        <w:t xml:space="preserve"> „S”</w:t>
      </w:r>
      <w:r w:rsidRPr="00665831">
        <w:rPr>
          <w:rFonts w:asciiTheme="minorHAnsi" w:hAnsiTheme="minorHAnsi" w:cstheme="minorHAnsi"/>
          <w:b/>
          <w:sz w:val="24"/>
        </w:rPr>
        <w:t xml:space="preserve">    </w:t>
      </w:r>
      <w:r w:rsidRPr="00665831">
        <w:rPr>
          <w:rFonts w:asciiTheme="minorHAnsi" w:hAnsiTheme="minorHAnsi" w:cstheme="minorHAnsi"/>
          <w:sz w:val="24"/>
        </w:rPr>
        <w:t xml:space="preserve">  </w:t>
      </w:r>
      <w:r w:rsidRPr="00665831">
        <w:rPr>
          <w:rFonts w:asciiTheme="minorHAnsi" w:hAnsiTheme="minorHAnsi" w:cstheme="minorHAnsi"/>
          <w:sz w:val="24"/>
        </w:rPr>
        <w:tab/>
      </w:r>
      <w:r w:rsidRPr="00665831">
        <w:rPr>
          <w:rFonts w:asciiTheme="minorHAnsi" w:hAnsiTheme="minorHAnsi" w:cstheme="minorHAnsi"/>
          <w:sz w:val="24"/>
        </w:rPr>
        <w:tab/>
      </w:r>
      <w:r w:rsidRPr="00665831">
        <w:rPr>
          <w:rFonts w:asciiTheme="minorHAnsi" w:hAnsiTheme="minorHAnsi" w:cstheme="minorHAnsi"/>
          <w:sz w:val="24"/>
        </w:rPr>
        <w:tab/>
      </w:r>
      <w:r w:rsidRPr="00665831">
        <w:rPr>
          <w:rFonts w:asciiTheme="minorHAnsi" w:hAnsiTheme="minorHAnsi" w:cstheme="minorHAnsi"/>
          <w:sz w:val="24"/>
        </w:rPr>
        <w:tab/>
      </w:r>
      <w:r w:rsidRPr="00665831">
        <w:rPr>
          <w:rFonts w:asciiTheme="minorHAnsi" w:hAnsiTheme="minorHAnsi" w:cstheme="minorHAnsi"/>
          <w:sz w:val="24"/>
        </w:rPr>
        <w:tab/>
      </w:r>
      <w:r w:rsidRPr="00665831">
        <w:rPr>
          <w:rFonts w:asciiTheme="minorHAnsi" w:hAnsiTheme="minorHAnsi" w:cstheme="minorHAnsi"/>
          <w:sz w:val="24"/>
        </w:rPr>
        <w:tab/>
      </w:r>
      <w:r w:rsidRPr="00665831">
        <w:rPr>
          <w:rFonts w:asciiTheme="minorHAnsi" w:hAnsiTheme="minorHAnsi" w:cstheme="minorHAnsi"/>
          <w:sz w:val="24"/>
        </w:rPr>
        <w:tab/>
      </w:r>
      <w:r w:rsidRPr="00665831">
        <w:rPr>
          <w:rFonts w:asciiTheme="minorHAnsi" w:hAnsiTheme="minorHAnsi" w:cstheme="minorHAnsi"/>
          <w:sz w:val="24"/>
        </w:rPr>
        <w:tab/>
      </w:r>
      <w:r w:rsidRPr="00665831">
        <w:rPr>
          <w:rFonts w:asciiTheme="minorHAnsi" w:hAnsiTheme="minorHAnsi" w:cstheme="minorHAnsi"/>
          <w:sz w:val="24"/>
        </w:rPr>
        <w:tab/>
      </w:r>
      <w:r w:rsidRPr="00665831">
        <w:rPr>
          <w:rFonts w:asciiTheme="minorHAnsi" w:hAnsiTheme="minorHAnsi" w:cstheme="minorHAnsi"/>
          <w:sz w:val="24"/>
        </w:rPr>
        <w:tab/>
      </w:r>
      <w:r w:rsidRPr="00665831">
        <w:rPr>
          <w:rFonts w:asciiTheme="minorHAnsi" w:hAnsiTheme="minorHAnsi" w:cstheme="minorHAnsi"/>
          <w:sz w:val="24"/>
        </w:rPr>
        <w:tab/>
      </w:r>
      <w:r w:rsidRPr="00665831">
        <w:rPr>
          <w:rFonts w:asciiTheme="minorHAnsi" w:hAnsiTheme="minorHAnsi" w:cstheme="minorHAnsi"/>
          <w:sz w:val="24"/>
        </w:rPr>
        <w:tab/>
      </w:r>
      <w:r w:rsidRPr="00665831">
        <w:rPr>
          <w:rFonts w:asciiTheme="minorHAnsi" w:hAnsiTheme="minorHAnsi" w:cstheme="minorHAnsi"/>
          <w:sz w:val="24"/>
        </w:rPr>
        <w:tab/>
      </w:r>
    </w:p>
    <w:p w14:paraId="59BE7441" w14:textId="77777777" w:rsidR="00665831" w:rsidRPr="00665831" w:rsidRDefault="00665831" w:rsidP="00665831">
      <w:pPr>
        <w:numPr>
          <w:ilvl w:val="0"/>
          <w:numId w:val="9"/>
        </w:numPr>
        <w:rPr>
          <w:rFonts w:asciiTheme="minorHAnsi" w:hAnsiTheme="minorHAnsi" w:cstheme="minorHAnsi"/>
          <w:sz w:val="24"/>
        </w:rPr>
      </w:pPr>
      <w:r w:rsidRPr="00665831">
        <w:rPr>
          <w:rFonts w:asciiTheme="minorHAnsi" w:hAnsiTheme="minorHAnsi" w:cstheme="minorHAnsi"/>
          <w:b/>
          <w:sz w:val="24"/>
        </w:rPr>
        <w:t>Jednorazowy zestaw  do  tlenoterapii  biernej</w:t>
      </w:r>
      <w:r w:rsidRPr="00665831">
        <w:rPr>
          <w:rFonts w:asciiTheme="minorHAnsi" w:hAnsiTheme="minorHAnsi" w:cstheme="minorHAnsi"/>
          <w:sz w:val="24"/>
        </w:rPr>
        <w:t xml:space="preserve"> tj. </w:t>
      </w:r>
      <w:r w:rsidRPr="00665831">
        <w:rPr>
          <w:rFonts w:asciiTheme="minorHAnsi" w:hAnsiTheme="minorHAnsi" w:cstheme="minorHAnsi"/>
          <w:color w:val="000000"/>
          <w:sz w:val="24"/>
        </w:rPr>
        <w:t>3</w:t>
      </w:r>
      <w:r w:rsidRPr="00665831">
        <w:rPr>
          <w:rFonts w:asciiTheme="minorHAnsi" w:hAnsiTheme="minorHAnsi" w:cstheme="minorHAnsi"/>
          <w:sz w:val="24"/>
        </w:rPr>
        <w:t xml:space="preserve"> przeźroczyste maski z możliwością      </w:t>
      </w:r>
    </w:p>
    <w:p w14:paraId="7A7EBEF8" w14:textId="77777777" w:rsidR="00665831" w:rsidRPr="00665831" w:rsidRDefault="00665831" w:rsidP="00665831">
      <w:pPr>
        <w:ind w:left="720"/>
        <w:rPr>
          <w:rFonts w:asciiTheme="minorHAnsi" w:hAnsiTheme="minorHAnsi" w:cstheme="minorHAnsi"/>
          <w:sz w:val="24"/>
        </w:rPr>
      </w:pPr>
      <w:r w:rsidRPr="00665831">
        <w:rPr>
          <w:rFonts w:asciiTheme="minorHAnsi" w:hAnsiTheme="minorHAnsi" w:cstheme="minorHAnsi"/>
          <w:sz w:val="24"/>
        </w:rPr>
        <w:t xml:space="preserve">modelowania w części nosowej. Dwie duże i jedna mała, rezerwuary tlenu z przewodami tlenowymi - przeźroczyste                  </w:t>
      </w:r>
      <w:r w:rsidRPr="00665831">
        <w:rPr>
          <w:rFonts w:asciiTheme="minorHAnsi" w:hAnsiTheme="minorHAnsi" w:cstheme="minorHAnsi"/>
          <w:sz w:val="24"/>
        </w:rPr>
        <w:tab/>
      </w:r>
    </w:p>
    <w:p w14:paraId="6B713CBB" w14:textId="77777777" w:rsidR="00665831" w:rsidRPr="00665831" w:rsidRDefault="00665831" w:rsidP="00665831">
      <w:pPr>
        <w:rPr>
          <w:rFonts w:asciiTheme="minorHAnsi" w:hAnsiTheme="minorHAnsi" w:cstheme="minorHAnsi"/>
          <w:b/>
          <w:sz w:val="24"/>
        </w:rPr>
      </w:pPr>
      <w:r w:rsidRPr="00665831">
        <w:rPr>
          <w:rFonts w:asciiTheme="minorHAnsi" w:hAnsiTheme="minorHAnsi" w:cstheme="minorHAnsi"/>
          <w:b/>
          <w:sz w:val="24"/>
        </w:rPr>
        <w:t xml:space="preserve">9. Przewód tlenowy </w:t>
      </w:r>
      <w:proofErr w:type="spellStart"/>
      <w:r w:rsidRPr="00665831">
        <w:rPr>
          <w:rFonts w:asciiTheme="minorHAnsi" w:hAnsiTheme="minorHAnsi" w:cstheme="minorHAnsi"/>
          <w:b/>
          <w:sz w:val="24"/>
        </w:rPr>
        <w:t>10m</w:t>
      </w:r>
      <w:proofErr w:type="spellEnd"/>
      <w:r w:rsidRPr="00665831">
        <w:rPr>
          <w:rFonts w:asciiTheme="minorHAnsi" w:hAnsiTheme="minorHAnsi" w:cstheme="minorHAnsi"/>
          <w:b/>
          <w:sz w:val="24"/>
        </w:rPr>
        <w:tab/>
      </w:r>
      <w:r w:rsidRPr="00665831">
        <w:rPr>
          <w:rFonts w:asciiTheme="minorHAnsi" w:hAnsiTheme="minorHAnsi" w:cstheme="minorHAnsi"/>
          <w:b/>
          <w:sz w:val="24"/>
        </w:rPr>
        <w:tab/>
      </w:r>
      <w:r w:rsidRPr="00665831">
        <w:rPr>
          <w:rFonts w:asciiTheme="minorHAnsi" w:hAnsiTheme="minorHAnsi" w:cstheme="minorHAnsi"/>
          <w:b/>
          <w:sz w:val="24"/>
        </w:rPr>
        <w:tab/>
      </w:r>
      <w:r w:rsidRPr="00665831">
        <w:rPr>
          <w:rFonts w:asciiTheme="minorHAnsi" w:hAnsiTheme="minorHAnsi" w:cstheme="minorHAnsi"/>
          <w:b/>
          <w:sz w:val="24"/>
        </w:rPr>
        <w:tab/>
      </w:r>
      <w:r w:rsidRPr="00665831">
        <w:rPr>
          <w:rFonts w:asciiTheme="minorHAnsi" w:hAnsiTheme="minorHAnsi" w:cstheme="minorHAnsi"/>
          <w:b/>
          <w:sz w:val="24"/>
        </w:rPr>
        <w:tab/>
      </w:r>
      <w:r w:rsidRPr="00665831">
        <w:rPr>
          <w:rFonts w:asciiTheme="minorHAnsi" w:hAnsiTheme="minorHAnsi" w:cstheme="minorHAnsi"/>
          <w:b/>
          <w:sz w:val="24"/>
        </w:rPr>
        <w:tab/>
      </w:r>
      <w:r w:rsidRPr="00665831">
        <w:rPr>
          <w:rFonts w:asciiTheme="minorHAnsi" w:hAnsiTheme="minorHAnsi" w:cstheme="minorHAnsi"/>
          <w:b/>
          <w:sz w:val="24"/>
        </w:rPr>
        <w:tab/>
      </w:r>
      <w:r w:rsidRPr="00665831">
        <w:rPr>
          <w:rFonts w:asciiTheme="minorHAnsi" w:hAnsiTheme="minorHAnsi" w:cstheme="minorHAnsi"/>
          <w:sz w:val="24"/>
        </w:rPr>
        <w:t xml:space="preserve">  </w:t>
      </w:r>
      <w:r w:rsidRPr="00665831">
        <w:rPr>
          <w:rFonts w:asciiTheme="minorHAnsi" w:hAnsiTheme="minorHAnsi" w:cstheme="minorHAnsi"/>
          <w:sz w:val="24"/>
        </w:rPr>
        <w:tab/>
        <w:t xml:space="preserve">                     </w:t>
      </w:r>
    </w:p>
    <w:p w14:paraId="7233CFE3" w14:textId="77777777" w:rsidR="00665831" w:rsidRPr="00665831" w:rsidRDefault="00665831" w:rsidP="00665831">
      <w:pPr>
        <w:rPr>
          <w:rFonts w:asciiTheme="minorHAnsi" w:hAnsiTheme="minorHAnsi" w:cstheme="minorHAnsi"/>
          <w:sz w:val="24"/>
        </w:rPr>
      </w:pPr>
      <w:r w:rsidRPr="00665831">
        <w:rPr>
          <w:rFonts w:asciiTheme="minorHAnsi" w:hAnsiTheme="minorHAnsi" w:cstheme="minorHAnsi"/>
          <w:b/>
          <w:sz w:val="24"/>
        </w:rPr>
        <w:t xml:space="preserve">10.   Butla  tlenowa  aluminiowa  2,7 </w:t>
      </w:r>
      <w:r w:rsidRPr="00665831">
        <w:rPr>
          <w:rFonts w:asciiTheme="minorHAnsi" w:hAnsiTheme="minorHAnsi" w:cstheme="minorHAnsi"/>
          <w:sz w:val="24"/>
        </w:rPr>
        <w:t xml:space="preserve">na tlen medyczny                                                              </w:t>
      </w:r>
      <w:r w:rsidRPr="00665831">
        <w:rPr>
          <w:rFonts w:asciiTheme="minorHAnsi" w:hAnsiTheme="minorHAnsi" w:cstheme="minorHAnsi"/>
          <w:b/>
          <w:sz w:val="24"/>
        </w:rPr>
        <w:t xml:space="preserve">                                                          </w:t>
      </w:r>
      <w:r w:rsidRPr="00665831">
        <w:rPr>
          <w:rFonts w:asciiTheme="minorHAnsi" w:hAnsiTheme="minorHAnsi" w:cstheme="minorHAnsi"/>
          <w:sz w:val="24"/>
        </w:rPr>
        <w:t xml:space="preserve">( 400  litrów  </w:t>
      </w:r>
      <w:proofErr w:type="spellStart"/>
      <w:r w:rsidRPr="00665831">
        <w:rPr>
          <w:rFonts w:asciiTheme="minorHAnsi" w:hAnsiTheme="minorHAnsi" w:cstheme="minorHAnsi"/>
          <w:sz w:val="24"/>
        </w:rPr>
        <w:t>O2</w:t>
      </w:r>
      <w:proofErr w:type="spellEnd"/>
      <w:r w:rsidRPr="00665831">
        <w:rPr>
          <w:rFonts w:asciiTheme="minorHAnsi" w:hAnsiTheme="minorHAnsi" w:cstheme="minorHAnsi"/>
          <w:sz w:val="24"/>
        </w:rPr>
        <w:t xml:space="preserve">  przy  ciśnieniu   roboczym  150 bar )  z  zaworem w  wersji DIN  ¾’  napełnianie standard  polski.</w:t>
      </w:r>
    </w:p>
    <w:p w14:paraId="48BB1E57" w14:textId="77777777" w:rsidR="00665831" w:rsidRPr="00665831" w:rsidRDefault="00665831" w:rsidP="00665831">
      <w:pPr>
        <w:rPr>
          <w:rFonts w:asciiTheme="minorHAnsi" w:hAnsiTheme="minorHAnsi" w:cstheme="minorHAnsi"/>
          <w:sz w:val="24"/>
        </w:rPr>
      </w:pPr>
      <w:r w:rsidRPr="00665831">
        <w:rPr>
          <w:rFonts w:asciiTheme="minorHAnsi" w:hAnsiTheme="minorHAnsi" w:cstheme="minorHAnsi"/>
          <w:b/>
          <w:sz w:val="24"/>
        </w:rPr>
        <w:tab/>
      </w:r>
      <w:r w:rsidRPr="00665831">
        <w:rPr>
          <w:rFonts w:asciiTheme="minorHAnsi" w:hAnsiTheme="minorHAnsi" w:cstheme="minorHAnsi"/>
          <w:b/>
          <w:sz w:val="24"/>
        </w:rPr>
        <w:tab/>
      </w:r>
      <w:r w:rsidRPr="00665831">
        <w:rPr>
          <w:rFonts w:asciiTheme="minorHAnsi" w:hAnsiTheme="minorHAnsi" w:cstheme="minorHAnsi"/>
          <w:b/>
          <w:sz w:val="24"/>
        </w:rPr>
        <w:tab/>
      </w:r>
      <w:r w:rsidRPr="00665831">
        <w:rPr>
          <w:rFonts w:asciiTheme="minorHAnsi" w:hAnsiTheme="minorHAnsi" w:cstheme="minorHAnsi"/>
          <w:b/>
          <w:sz w:val="24"/>
        </w:rPr>
        <w:tab/>
      </w:r>
      <w:r w:rsidRPr="00665831">
        <w:rPr>
          <w:rFonts w:asciiTheme="minorHAnsi" w:hAnsiTheme="minorHAnsi" w:cstheme="minorHAnsi"/>
          <w:b/>
          <w:sz w:val="24"/>
        </w:rPr>
        <w:tab/>
      </w:r>
      <w:r w:rsidRPr="00665831">
        <w:rPr>
          <w:rFonts w:asciiTheme="minorHAnsi" w:hAnsiTheme="minorHAnsi" w:cstheme="minorHAnsi"/>
          <w:b/>
          <w:sz w:val="24"/>
        </w:rPr>
        <w:tab/>
      </w:r>
      <w:r w:rsidRPr="00665831">
        <w:rPr>
          <w:rFonts w:asciiTheme="minorHAnsi" w:hAnsiTheme="minorHAnsi" w:cstheme="minorHAnsi"/>
          <w:b/>
          <w:sz w:val="24"/>
        </w:rPr>
        <w:tab/>
      </w:r>
      <w:r w:rsidRPr="00665831">
        <w:rPr>
          <w:rFonts w:asciiTheme="minorHAnsi" w:hAnsiTheme="minorHAnsi" w:cstheme="minorHAnsi"/>
          <w:b/>
          <w:sz w:val="24"/>
        </w:rPr>
        <w:tab/>
      </w:r>
      <w:r w:rsidRPr="00665831">
        <w:rPr>
          <w:rFonts w:asciiTheme="minorHAnsi" w:hAnsiTheme="minorHAnsi" w:cstheme="minorHAnsi"/>
          <w:b/>
          <w:sz w:val="24"/>
        </w:rPr>
        <w:tab/>
      </w:r>
      <w:r w:rsidRPr="00665831">
        <w:rPr>
          <w:rFonts w:asciiTheme="minorHAnsi" w:hAnsiTheme="minorHAnsi" w:cstheme="minorHAnsi"/>
          <w:b/>
          <w:sz w:val="24"/>
        </w:rPr>
        <w:tab/>
      </w:r>
      <w:r w:rsidRPr="00665831">
        <w:rPr>
          <w:rFonts w:asciiTheme="minorHAnsi" w:hAnsiTheme="minorHAnsi" w:cstheme="minorHAnsi"/>
          <w:b/>
          <w:sz w:val="24"/>
        </w:rPr>
        <w:tab/>
      </w:r>
      <w:r w:rsidRPr="00665831">
        <w:rPr>
          <w:rFonts w:asciiTheme="minorHAnsi" w:hAnsiTheme="minorHAnsi" w:cstheme="minorHAnsi"/>
          <w:b/>
          <w:sz w:val="24"/>
        </w:rPr>
        <w:tab/>
      </w:r>
    </w:p>
    <w:p w14:paraId="4D87D894" w14:textId="77777777" w:rsidR="00665831" w:rsidRPr="00665831" w:rsidRDefault="00665831" w:rsidP="00665831">
      <w:pPr>
        <w:rPr>
          <w:rFonts w:asciiTheme="minorHAnsi" w:hAnsiTheme="minorHAnsi" w:cstheme="minorHAnsi"/>
          <w:sz w:val="24"/>
        </w:rPr>
      </w:pPr>
      <w:r w:rsidRPr="00665831">
        <w:rPr>
          <w:rFonts w:asciiTheme="minorHAnsi" w:hAnsiTheme="minorHAnsi" w:cstheme="minorHAnsi"/>
          <w:b/>
          <w:sz w:val="24"/>
        </w:rPr>
        <w:t xml:space="preserve">7.   Reduktor  z  szybkozłączem   </w:t>
      </w:r>
      <w:r w:rsidRPr="00665831">
        <w:rPr>
          <w:rFonts w:asciiTheme="minorHAnsi" w:hAnsiTheme="minorHAnsi" w:cstheme="minorHAnsi"/>
          <w:sz w:val="24"/>
        </w:rPr>
        <w:t>typu   AGA , przepływ od 0-25 l/min</w:t>
      </w:r>
      <w:r w:rsidRPr="00665831">
        <w:rPr>
          <w:rFonts w:asciiTheme="minorHAnsi" w:hAnsiTheme="minorHAnsi" w:cstheme="minorHAnsi"/>
          <w:b/>
          <w:sz w:val="24"/>
        </w:rPr>
        <w:tab/>
      </w:r>
      <w:r w:rsidRPr="00665831">
        <w:rPr>
          <w:rFonts w:asciiTheme="minorHAnsi" w:hAnsiTheme="minorHAnsi" w:cstheme="minorHAnsi"/>
          <w:b/>
          <w:sz w:val="24"/>
        </w:rPr>
        <w:tab/>
        <w:t xml:space="preserve">                      </w:t>
      </w:r>
    </w:p>
    <w:p w14:paraId="6F8C91F6" w14:textId="77777777" w:rsidR="00665831" w:rsidRPr="00665831" w:rsidRDefault="00665831" w:rsidP="00665831">
      <w:pPr>
        <w:rPr>
          <w:rFonts w:asciiTheme="minorHAnsi" w:hAnsiTheme="minorHAnsi" w:cstheme="minorHAnsi"/>
          <w:sz w:val="28"/>
        </w:rPr>
      </w:pPr>
    </w:p>
    <w:p w14:paraId="7EC86F4B" w14:textId="77777777" w:rsidR="00665831" w:rsidRPr="00665831" w:rsidRDefault="00665831" w:rsidP="00665831">
      <w:pPr>
        <w:pStyle w:val="Nagwek1"/>
        <w:jc w:val="left"/>
        <w:rPr>
          <w:rFonts w:asciiTheme="minorHAnsi" w:hAnsiTheme="minorHAnsi" w:cstheme="minorHAnsi"/>
          <w:sz w:val="28"/>
          <w:u w:val="single"/>
        </w:rPr>
      </w:pPr>
      <w:r w:rsidRPr="00665831">
        <w:rPr>
          <w:rFonts w:asciiTheme="minorHAnsi" w:hAnsiTheme="minorHAnsi" w:cstheme="minorHAnsi"/>
          <w:sz w:val="28"/>
          <w:u w:val="single"/>
        </w:rPr>
        <w:t>III. Unieruchomienie  złamań  oraz  podejrzeń  złamań  i  zwichnięć</w:t>
      </w:r>
    </w:p>
    <w:p w14:paraId="6A6283DC" w14:textId="77777777" w:rsidR="00665831" w:rsidRPr="00665831" w:rsidRDefault="00665831" w:rsidP="00665831">
      <w:pPr>
        <w:rPr>
          <w:rFonts w:asciiTheme="minorHAnsi" w:hAnsiTheme="minorHAnsi" w:cstheme="minorHAnsi"/>
        </w:rPr>
      </w:pPr>
    </w:p>
    <w:p w14:paraId="60697340" w14:textId="77777777" w:rsidR="00665831" w:rsidRPr="00665831" w:rsidRDefault="00665831" w:rsidP="00665831">
      <w:pPr>
        <w:rPr>
          <w:rFonts w:asciiTheme="minorHAnsi" w:hAnsiTheme="minorHAnsi" w:cstheme="minorHAnsi"/>
          <w:sz w:val="24"/>
        </w:rPr>
      </w:pPr>
      <w:r w:rsidRPr="00665831">
        <w:rPr>
          <w:rFonts w:asciiTheme="minorHAnsi" w:hAnsiTheme="minorHAnsi" w:cstheme="minorHAnsi"/>
          <w:b/>
          <w:sz w:val="24"/>
        </w:rPr>
        <w:t>1. Kołnierz szyjny</w:t>
      </w:r>
      <w:r w:rsidRPr="00665831">
        <w:rPr>
          <w:rFonts w:asciiTheme="minorHAnsi" w:hAnsiTheme="minorHAnsi" w:cstheme="minorHAnsi"/>
          <w:sz w:val="24"/>
        </w:rPr>
        <w:t xml:space="preserve">   regulowany  dla dorosłych </w:t>
      </w:r>
      <w:r w:rsidRPr="00665831">
        <w:rPr>
          <w:rFonts w:asciiTheme="minorHAnsi" w:hAnsiTheme="minorHAnsi" w:cstheme="minorHAnsi"/>
          <w:sz w:val="24"/>
        </w:rPr>
        <w:tab/>
        <w:t>2 szt.</w:t>
      </w:r>
      <w:r w:rsidRPr="00665831">
        <w:rPr>
          <w:rFonts w:asciiTheme="minorHAnsi" w:hAnsiTheme="minorHAnsi" w:cstheme="minorHAnsi"/>
          <w:sz w:val="24"/>
        </w:rPr>
        <w:tab/>
      </w:r>
      <w:r w:rsidRPr="00665831">
        <w:rPr>
          <w:rFonts w:asciiTheme="minorHAnsi" w:hAnsiTheme="minorHAnsi" w:cstheme="minorHAnsi"/>
          <w:sz w:val="24"/>
        </w:rPr>
        <w:tab/>
      </w:r>
      <w:r w:rsidRPr="00665831">
        <w:rPr>
          <w:rFonts w:asciiTheme="minorHAnsi" w:hAnsiTheme="minorHAnsi" w:cstheme="minorHAnsi"/>
          <w:sz w:val="24"/>
        </w:rPr>
        <w:tab/>
        <w:t xml:space="preserve">                      </w:t>
      </w:r>
      <w:r w:rsidRPr="00665831">
        <w:rPr>
          <w:rFonts w:asciiTheme="minorHAnsi" w:hAnsiTheme="minorHAnsi" w:cstheme="minorHAnsi"/>
          <w:sz w:val="24"/>
        </w:rPr>
        <w:tab/>
      </w:r>
    </w:p>
    <w:p w14:paraId="48774068" w14:textId="77777777" w:rsidR="00665831" w:rsidRPr="00665831" w:rsidRDefault="00665831" w:rsidP="00665831">
      <w:pPr>
        <w:rPr>
          <w:rFonts w:asciiTheme="minorHAnsi" w:hAnsiTheme="minorHAnsi" w:cstheme="minorHAnsi"/>
          <w:sz w:val="24"/>
        </w:rPr>
      </w:pPr>
      <w:r w:rsidRPr="00665831">
        <w:rPr>
          <w:rFonts w:asciiTheme="minorHAnsi" w:hAnsiTheme="minorHAnsi" w:cstheme="minorHAnsi"/>
          <w:b/>
          <w:sz w:val="24"/>
        </w:rPr>
        <w:t>2. Kołnierz  szyjny</w:t>
      </w:r>
      <w:r w:rsidRPr="00665831">
        <w:rPr>
          <w:rFonts w:asciiTheme="minorHAnsi" w:hAnsiTheme="minorHAnsi" w:cstheme="minorHAnsi"/>
          <w:sz w:val="24"/>
        </w:rPr>
        <w:t xml:space="preserve">   regulowany  pediatryczny       1 szt.</w:t>
      </w:r>
      <w:r w:rsidRPr="00665831">
        <w:rPr>
          <w:rFonts w:asciiTheme="minorHAnsi" w:hAnsiTheme="minorHAnsi" w:cstheme="minorHAnsi"/>
          <w:sz w:val="24"/>
        </w:rPr>
        <w:tab/>
      </w:r>
    </w:p>
    <w:p w14:paraId="21EEADAD" w14:textId="77777777" w:rsidR="00665831" w:rsidRPr="00665831" w:rsidRDefault="00665831" w:rsidP="00665831">
      <w:pPr>
        <w:rPr>
          <w:rFonts w:asciiTheme="minorHAnsi" w:hAnsiTheme="minorHAnsi" w:cstheme="minorHAnsi"/>
          <w:sz w:val="24"/>
        </w:rPr>
      </w:pPr>
      <w:r w:rsidRPr="00665831">
        <w:rPr>
          <w:rFonts w:asciiTheme="minorHAnsi" w:hAnsiTheme="minorHAnsi" w:cstheme="minorHAnsi"/>
          <w:sz w:val="24"/>
        </w:rPr>
        <w:t xml:space="preserve">     </w:t>
      </w:r>
      <w:r w:rsidRPr="00665831">
        <w:rPr>
          <w:rFonts w:asciiTheme="minorHAnsi" w:hAnsiTheme="minorHAnsi" w:cstheme="minorHAnsi"/>
          <w:sz w:val="24"/>
        </w:rPr>
        <w:tab/>
        <w:t xml:space="preserve">                      </w:t>
      </w:r>
      <w:r w:rsidRPr="00665831">
        <w:rPr>
          <w:rFonts w:asciiTheme="minorHAnsi" w:hAnsiTheme="minorHAnsi" w:cstheme="minorHAnsi"/>
          <w:sz w:val="24"/>
        </w:rPr>
        <w:tab/>
      </w:r>
      <w:r w:rsidRPr="00665831">
        <w:rPr>
          <w:rFonts w:asciiTheme="minorHAnsi" w:hAnsiTheme="minorHAnsi" w:cstheme="minorHAnsi"/>
          <w:sz w:val="24"/>
        </w:rPr>
        <w:tab/>
      </w:r>
      <w:r w:rsidRPr="00665831">
        <w:rPr>
          <w:rFonts w:asciiTheme="minorHAnsi" w:hAnsiTheme="minorHAnsi" w:cstheme="minorHAnsi"/>
          <w:sz w:val="24"/>
        </w:rPr>
        <w:tab/>
      </w:r>
    </w:p>
    <w:p w14:paraId="5C897BCB" w14:textId="77777777" w:rsidR="00665831" w:rsidRPr="00665831" w:rsidRDefault="00665831" w:rsidP="00665831">
      <w:pPr>
        <w:rPr>
          <w:rFonts w:asciiTheme="minorHAnsi" w:hAnsiTheme="minorHAnsi" w:cstheme="minorHAnsi"/>
          <w:b/>
          <w:sz w:val="24"/>
        </w:rPr>
      </w:pPr>
      <w:r w:rsidRPr="00665831">
        <w:rPr>
          <w:rFonts w:asciiTheme="minorHAnsi" w:hAnsiTheme="minorHAnsi" w:cstheme="minorHAnsi"/>
          <w:b/>
          <w:sz w:val="24"/>
        </w:rPr>
        <w:t>3. Zestaw  szyn</w:t>
      </w:r>
      <w:r w:rsidRPr="00665831">
        <w:rPr>
          <w:rFonts w:asciiTheme="minorHAnsi" w:hAnsiTheme="minorHAnsi" w:cstheme="minorHAnsi"/>
          <w:sz w:val="24"/>
        </w:rPr>
        <w:t xml:space="preserve">  </w:t>
      </w:r>
      <w:r w:rsidRPr="00665831">
        <w:rPr>
          <w:rFonts w:asciiTheme="minorHAnsi" w:hAnsiTheme="minorHAnsi" w:cstheme="minorHAnsi"/>
          <w:b/>
          <w:sz w:val="24"/>
        </w:rPr>
        <w:t>typu  Kramer</w:t>
      </w:r>
      <w:r w:rsidRPr="00665831">
        <w:rPr>
          <w:rFonts w:asciiTheme="minorHAnsi" w:hAnsiTheme="minorHAnsi" w:cstheme="minorHAnsi"/>
          <w:sz w:val="24"/>
        </w:rPr>
        <w:t xml:space="preserve"> w  osobnej    torbie.</w:t>
      </w:r>
      <w:r w:rsidRPr="00665831">
        <w:rPr>
          <w:rFonts w:asciiTheme="minorHAnsi" w:hAnsiTheme="minorHAnsi" w:cstheme="minorHAnsi"/>
          <w:sz w:val="24"/>
        </w:rPr>
        <w:tab/>
      </w:r>
      <w:r w:rsidRPr="00665831">
        <w:rPr>
          <w:rFonts w:asciiTheme="minorHAnsi" w:hAnsiTheme="minorHAnsi" w:cstheme="minorHAnsi"/>
          <w:sz w:val="24"/>
        </w:rPr>
        <w:tab/>
      </w:r>
      <w:r w:rsidRPr="00665831">
        <w:rPr>
          <w:rFonts w:asciiTheme="minorHAnsi" w:hAnsiTheme="minorHAnsi" w:cstheme="minorHAnsi"/>
          <w:sz w:val="24"/>
        </w:rPr>
        <w:tab/>
      </w:r>
      <w:r w:rsidRPr="00665831">
        <w:rPr>
          <w:rFonts w:asciiTheme="minorHAnsi" w:hAnsiTheme="minorHAnsi" w:cstheme="minorHAnsi"/>
          <w:sz w:val="24"/>
        </w:rPr>
        <w:tab/>
        <w:t xml:space="preserve">                     </w:t>
      </w:r>
    </w:p>
    <w:p w14:paraId="215F128F" w14:textId="77777777" w:rsidR="00665831" w:rsidRPr="00665831" w:rsidRDefault="00665831" w:rsidP="00665831">
      <w:pPr>
        <w:rPr>
          <w:rFonts w:asciiTheme="minorHAnsi" w:hAnsiTheme="minorHAnsi" w:cstheme="minorHAnsi"/>
          <w:sz w:val="24"/>
        </w:rPr>
      </w:pPr>
      <w:r w:rsidRPr="00665831">
        <w:rPr>
          <w:rFonts w:asciiTheme="minorHAnsi" w:hAnsiTheme="minorHAnsi" w:cstheme="minorHAnsi"/>
          <w:sz w:val="24"/>
        </w:rPr>
        <w:tab/>
      </w:r>
      <w:r w:rsidRPr="00665831">
        <w:rPr>
          <w:rFonts w:asciiTheme="minorHAnsi" w:hAnsiTheme="minorHAnsi" w:cstheme="minorHAnsi"/>
          <w:sz w:val="24"/>
        </w:rPr>
        <w:tab/>
      </w:r>
      <w:r w:rsidRPr="00665831">
        <w:rPr>
          <w:rFonts w:asciiTheme="minorHAnsi" w:hAnsiTheme="minorHAnsi" w:cstheme="minorHAnsi"/>
          <w:sz w:val="24"/>
        </w:rPr>
        <w:tab/>
      </w:r>
      <w:r w:rsidRPr="00665831">
        <w:rPr>
          <w:rFonts w:asciiTheme="minorHAnsi" w:hAnsiTheme="minorHAnsi" w:cstheme="minorHAnsi"/>
          <w:sz w:val="24"/>
        </w:rPr>
        <w:tab/>
      </w:r>
    </w:p>
    <w:p w14:paraId="5757BC6F" w14:textId="77777777" w:rsidR="00665831" w:rsidRPr="00665831" w:rsidRDefault="00665831" w:rsidP="00665831">
      <w:pPr>
        <w:rPr>
          <w:rFonts w:asciiTheme="minorHAnsi" w:hAnsiTheme="minorHAnsi" w:cstheme="minorHAnsi"/>
          <w:sz w:val="24"/>
        </w:rPr>
      </w:pPr>
      <w:r w:rsidRPr="00665831">
        <w:rPr>
          <w:rFonts w:asciiTheme="minorHAnsi" w:hAnsiTheme="minorHAnsi" w:cstheme="minorHAnsi"/>
          <w:sz w:val="24"/>
        </w:rPr>
        <w:t xml:space="preserve">Wymiary  14  powleczonych  szyn  stanowiących  komplet: </w:t>
      </w:r>
    </w:p>
    <w:p w14:paraId="5BE4C8E9" w14:textId="77777777" w:rsidR="00665831" w:rsidRPr="00665831" w:rsidRDefault="00665831" w:rsidP="00665831">
      <w:pPr>
        <w:tabs>
          <w:tab w:val="left" w:pos="3544"/>
          <w:tab w:val="left" w:pos="6379"/>
        </w:tabs>
        <w:ind w:left="426"/>
        <w:rPr>
          <w:rFonts w:asciiTheme="minorHAnsi" w:hAnsiTheme="minorHAnsi" w:cstheme="minorHAnsi"/>
          <w:sz w:val="24"/>
        </w:rPr>
      </w:pPr>
      <w:r w:rsidRPr="00665831">
        <w:rPr>
          <w:rFonts w:asciiTheme="minorHAnsi" w:hAnsiTheme="minorHAnsi" w:cstheme="minorHAnsi"/>
          <w:sz w:val="24"/>
        </w:rPr>
        <w:lastRenderedPageBreak/>
        <w:t xml:space="preserve">-  1500 x </w:t>
      </w:r>
      <w:smartTag w:uri="urn:schemas-microsoft-com:office:smarttags" w:element="metricconverter">
        <w:smartTagPr>
          <w:attr w:name="ProductID" w:val="150 mm"/>
        </w:smartTagPr>
        <w:r w:rsidRPr="00665831">
          <w:rPr>
            <w:rFonts w:asciiTheme="minorHAnsi" w:hAnsiTheme="minorHAnsi" w:cstheme="minorHAnsi"/>
            <w:sz w:val="24"/>
          </w:rPr>
          <w:t>150 mm</w:t>
        </w:r>
      </w:smartTag>
      <w:r w:rsidRPr="00665831">
        <w:rPr>
          <w:rFonts w:asciiTheme="minorHAnsi" w:hAnsiTheme="minorHAnsi" w:cstheme="minorHAnsi"/>
          <w:sz w:val="24"/>
        </w:rPr>
        <w:t xml:space="preserve"> </w:t>
      </w:r>
    </w:p>
    <w:p w14:paraId="72FC83A2" w14:textId="77777777" w:rsidR="00665831" w:rsidRPr="00665831" w:rsidRDefault="00665831" w:rsidP="00665831">
      <w:pPr>
        <w:tabs>
          <w:tab w:val="num" w:pos="1211"/>
          <w:tab w:val="left" w:pos="3544"/>
          <w:tab w:val="left" w:pos="6379"/>
        </w:tabs>
        <w:ind w:left="426"/>
        <w:rPr>
          <w:rFonts w:asciiTheme="minorHAnsi" w:hAnsiTheme="minorHAnsi" w:cstheme="minorHAnsi"/>
          <w:sz w:val="24"/>
        </w:rPr>
      </w:pPr>
      <w:r w:rsidRPr="00665831">
        <w:rPr>
          <w:rFonts w:asciiTheme="minorHAnsi" w:hAnsiTheme="minorHAnsi" w:cstheme="minorHAnsi"/>
          <w:sz w:val="24"/>
        </w:rPr>
        <w:t xml:space="preserve">-  1500 x </w:t>
      </w:r>
      <w:smartTag w:uri="urn:schemas-microsoft-com:office:smarttags" w:element="metricconverter">
        <w:smartTagPr>
          <w:attr w:name="ProductID" w:val="120 mm"/>
        </w:smartTagPr>
        <w:r w:rsidRPr="00665831">
          <w:rPr>
            <w:rFonts w:asciiTheme="minorHAnsi" w:hAnsiTheme="minorHAnsi" w:cstheme="minorHAnsi"/>
            <w:sz w:val="24"/>
          </w:rPr>
          <w:t>120 mm</w:t>
        </w:r>
      </w:smartTag>
      <w:r w:rsidRPr="00665831">
        <w:rPr>
          <w:rFonts w:asciiTheme="minorHAnsi" w:hAnsiTheme="minorHAnsi" w:cstheme="minorHAnsi"/>
          <w:sz w:val="24"/>
        </w:rPr>
        <w:tab/>
        <w:t xml:space="preserve">-  800 x </w:t>
      </w:r>
      <w:smartTag w:uri="urn:schemas-microsoft-com:office:smarttags" w:element="metricconverter">
        <w:smartTagPr>
          <w:attr w:name="ProductID" w:val="120 mm"/>
        </w:smartTagPr>
        <w:r w:rsidRPr="00665831">
          <w:rPr>
            <w:rFonts w:asciiTheme="minorHAnsi" w:hAnsiTheme="minorHAnsi" w:cstheme="minorHAnsi"/>
            <w:sz w:val="24"/>
          </w:rPr>
          <w:t>120 mm</w:t>
        </w:r>
      </w:smartTag>
      <w:r w:rsidRPr="00665831">
        <w:rPr>
          <w:rFonts w:asciiTheme="minorHAnsi" w:hAnsiTheme="minorHAnsi" w:cstheme="minorHAnsi"/>
          <w:sz w:val="24"/>
        </w:rPr>
        <w:tab/>
        <w:t xml:space="preserve">-  600 x </w:t>
      </w:r>
      <w:smartTag w:uri="urn:schemas-microsoft-com:office:smarttags" w:element="metricconverter">
        <w:smartTagPr>
          <w:attr w:name="ProductID" w:val="80 mm"/>
        </w:smartTagPr>
        <w:r w:rsidRPr="00665831">
          <w:rPr>
            <w:rFonts w:asciiTheme="minorHAnsi" w:hAnsiTheme="minorHAnsi" w:cstheme="minorHAnsi"/>
            <w:sz w:val="24"/>
          </w:rPr>
          <w:t>80 mm</w:t>
        </w:r>
      </w:smartTag>
      <w:r w:rsidRPr="00665831">
        <w:rPr>
          <w:rFonts w:asciiTheme="minorHAnsi" w:hAnsiTheme="minorHAnsi" w:cstheme="minorHAnsi"/>
          <w:sz w:val="24"/>
        </w:rPr>
        <w:t xml:space="preserve"> </w:t>
      </w:r>
    </w:p>
    <w:p w14:paraId="5C52DAC1" w14:textId="77777777" w:rsidR="00665831" w:rsidRPr="00665831" w:rsidRDefault="00665831" w:rsidP="00665831">
      <w:pPr>
        <w:tabs>
          <w:tab w:val="num" w:pos="1211"/>
          <w:tab w:val="left" w:pos="3544"/>
          <w:tab w:val="left" w:pos="6379"/>
        </w:tabs>
        <w:ind w:left="426"/>
        <w:rPr>
          <w:rFonts w:asciiTheme="minorHAnsi" w:hAnsiTheme="minorHAnsi" w:cstheme="minorHAnsi"/>
          <w:sz w:val="24"/>
        </w:rPr>
      </w:pPr>
      <w:r w:rsidRPr="00665831">
        <w:rPr>
          <w:rFonts w:asciiTheme="minorHAnsi" w:hAnsiTheme="minorHAnsi" w:cstheme="minorHAnsi"/>
          <w:sz w:val="24"/>
        </w:rPr>
        <w:t xml:space="preserve">-  1200 x </w:t>
      </w:r>
      <w:smartTag w:uri="urn:schemas-microsoft-com:office:smarttags" w:element="metricconverter">
        <w:smartTagPr>
          <w:attr w:name="ProductID" w:val="120 mm"/>
        </w:smartTagPr>
        <w:r w:rsidRPr="00665831">
          <w:rPr>
            <w:rFonts w:asciiTheme="minorHAnsi" w:hAnsiTheme="minorHAnsi" w:cstheme="minorHAnsi"/>
            <w:sz w:val="24"/>
          </w:rPr>
          <w:t>120 mm</w:t>
        </w:r>
      </w:smartTag>
      <w:r w:rsidRPr="00665831">
        <w:rPr>
          <w:rFonts w:asciiTheme="minorHAnsi" w:hAnsiTheme="minorHAnsi" w:cstheme="minorHAnsi"/>
          <w:sz w:val="24"/>
        </w:rPr>
        <w:tab/>
        <w:t xml:space="preserve">-  800 x </w:t>
      </w:r>
      <w:smartTag w:uri="urn:schemas-microsoft-com:office:smarttags" w:element="metricconverter">
        <w:smartTagPr>
          <w:attr w:name="ProductID" w:val="100 mm"/>
        </w:smartTagPr>
        <w:r w:rsidRPr="00665831">
          <w:rPr>
            <w:rFonts w:asciiTheme="minorHAnsi" w:hAnsiTheme="minorHAnsi" w:cstheme="minorHAnsi"/>
            <w:sz w:val="24"/>
          </w:rPr>
          <w:t>100 mm</w:t>
        </w:r>
      </w:smartTag>
      <w:r w:rsidRPr="00665831">
        <w:rPr>
          <w:rFonts w:asciiTheme="minorHAnsi" w:hAnsiTheme="minorHAnsi" w:cstheme="minorHAnsi"/>
          <w:sz w:val="24"/>
        </w:rPr>
        <w:tab/>
        <w:t xml:space="preserve">-  600 x </w:t>
      </w:r>
      <w:smartTag w:uri="urn:schemas-microsoft-com:office:smarttags" w:element="metricconverter">
        <w:smartTagPr>
          <w:attr w:name="ProductID" w:val="70 mm"/>
        </w:smartTagPr>
        <w:r w:rsidRPr="00665831">
          <w:rPr>
            <w:rFonts w:asciiTheme="minorHAnsi" w:hAnsiTheme="minorHAnsi" w:cstheme="minorHAnsi"/>
            <w:sz w:val="24"/>
          </w:rPr>
          <w:t>70 mm</w:t>
        </w:r>
      </w:smartTag>
    </w:p>
    <w:p w14:paraId="719F1685" w14:textId="77777777" w:rsidR="00665831" w:rsidRPr="00665831" w:rsidRDefault="00665831" w:rsidP="00665831">
      <w:pPr>
        <w:tabs>
          <w:tab w:val="num" w:pos="1211"/>
          <w:tab w:val="left" w:pos="3544"/>
          <w:tab w:val="left" w:pos="6379"/>
        </w:tabs>
        <w:ind w:left="426"/>
        <w:rPr>
          <w:rFonts w:asciiTheme="minorHAnsi" w:hAnsiTheme="minorHAnsi" w:cstheme="minorHAnsi"/>
          <w:sz w:val="24"/>
        </w:rPr>
      </w:pPr>
      <w:r w:rsidRPr="00665831">
        <w:rPr>
          <w:rFonts w:asciiTheme="minorHAnsi" w:hAnsiTheme="minorHAnsi" w:cstheme="minorHAnsi"/>
          <w:sz w:val="24"/>
        </w:rPr>
        <w:t xml:space="preserve">-  1000 x </w:t>
      </w:r>
      <w:smartTag w:uri="urn:schemas-microsoft-com:office:smarttags" w:element="metricconverter">
        <w:smartTagPr>
          <w:attr w:name="ProductID" w:val="100 mm"/>
        </w:smartTagPr>
        <w:r w:rsidRPr="00665831">
          <w:rPr>
            <w:rFonts w:asciiTheme="minorHAnsi" w:hAnsiTheme="minorHAnsi" w:cstheme="minorHAnsi"/>
            <w:sz w:val="24"/>
          </w:rPr>
          <w:t>100 mm</w:t>
        </w:r>
      </w:smartTag>
      <w:r w:rsidRPr="00665831">
        <w:rPr>
          <w:rFonts w:asciiTheme="minorHAnsi" w:hAnsiTheme="minorHAnsi" w:cstheme="minorHAnsi"/>
          <w:sz w:val="24"/>
        </w:rPr>
        <w:tab/>
        <w:t xml:space="preserve">-  700 x </w:t>
      </w:r>
      <w:smartTag w:uri="urn:schemas-microsoft-com:office:smarttags" w:element="metricconverter">
        <w:smartTagPr>
          <w:attr w:name="ProductID" w:val="100 mm"/>
        </w:smartTagPr>
        <w:r w:rsidRPr="00665831">
          <w:rPr>
            <w:rFonts w:asciiTheme="minorHAnsi" w:hAnsiTheme="minorHAnsi" w:cstheme="minorHAnsi"/>
            <w:sz w:val="24"/>
          </w:rPr>
          <w:t>100 mm</w:t>
        </w:r>
      </w:smartTag>
      <w:r w:rsidRPr="00665831">
        <w:rPr>
          <w:rFonts w:asciiTheme="minorHAnsi" w:hAnsiTheme="minorHAnsi" w:cstheme="minorHAnsi"/>
          <w:sz w:val="24"/>
        </w:rPr>
        <w:tab/>
        <w:t xml:space="preserve">-  250 x </w:t>
      </w:r>
      <w:smartTag w:uri="urn:schemas-microsoft-com:office:smarttags" w:element="metricconverter">
        <w:smartTagPr>
          <w:attr w:name="ProductID" w:val="50 mm"/>
        </w:smartTagPr>
        <w:r w:rsidRPr="00665831">
          <w:rPr>
            <w:rFonts w:asciiTheme="minorHAnsi" w:hAnsiTheme="minorHAnsi" w:cstheme="minorHAnsi"/>
            <w:sz w:val="24"/>
          </w:rPr>
          <w:t>50 mm</w:t>
        </w:r>
      </w:smartTag>
      <w:r w:rsidRPr="00665831">
        <w:rPr>
          <w:rFonts w:asciiTheme="minorHAnsi" w:hAnsiTheme="minorHAnsi" w:cstheme="minorHAnsi"/>
          <w:sz w:val="24"/>
        </w:rPr>
        <w:t xml:space="preserve">  </w:t>
      </w:r>
      <w:proofErr w:type="spellStart"/>
      <w:r w:rsidRPr="00665831">
        <w:rPr>
          <w:rFonts w:asciiTheme="minorHAnsi" w:hAnsiTheme="minorHAnsi" w:cstheme="minorHAnsi"/>
          <w:sz w:val="24"/>
        </w:rPr>
        <w:t>2szt</w:t>
      </w:r>
      <w:proofErr w:type="spellEnd"/>
      <w:r w:rsidRPr="00665831">
        <w:rPr>
          <w:rFonts w:asciiTheme="minorHAnsi" w:hAnsiTheme="minorHAnsi" w:cstheme="minorHAnsi"/>
          <w:sz w:val="24"/>
        </w:rPr>
        <w:t>.</w:t>
      </w:r>
    </w:p>
    <w:p w14:paraId="7F2FE88B" w14:textId="77777777" w:rsidR="00665831" w:rsidRPr="00665831" w:rsidRDefault="00665831" w:rsidP="00665831">
      <w:pPr>
        <w:tabs>
          <w:tab w:val="left" w:pos="3544"/>
          <w:tab w:val="left" w:pos="6379"/>
        </w:tabs>
        <w:rPr>
          <w:rFonts w:asciiTheme="minorHAnsi" w:hAnsiTheme="minorHAnsi" w:cstheme="minorHAnsi"/>
          <w:sz w:val="24"/>
        </w:rPr>
      </w:pPr>
      <w:r w:rsidRPr="00665831">
        <w:rPr>
          <w:rFonts w:asciiTheme="minorHAnsi" w:hAnsiTheme="minorHAnsi" w:cstheme="minorHAnsi"/>
          <w:sz w:val="24"/>
        </w:rPr>
        <w:t xml:space="preserve">       -  900 x </w:t>
      </w:r>
      <w:smartTag w:uri="urn:schemas-microsoft-com:office:smarttags" w:element="metricconverter">
        <w:smartTagPr>
          <w:attr w:name="ProductID" w:val="120 mm"/>
        </w:smartTagPr>
        <w:r w:rsidRPr="00665831">
          <w:rPr>
            <w:rFonts w:asciiTheme="minorHAnsi" w:hAnsiTheme="minorHAnsi" w:cstheme="minorHAnsi"/>
            <w:sz w:val="24"/>
          </w:rPr>
          <w:t>120 mm</w:t>
        </w:r>
      </w:smartTag>
      <w:r w:rsidRPr="00665831">
        <w:rPr>
          <w:rFonts w:asciiTheme="minorHAnsi" w:hAnsiTheme="minorHAnsi" w:cstheme="minorHAnsi"/>
          <w:sz w:val="24"/>
        </w:rPr>
        <w:t xml:space="preserve">  </w:t>
      </w:r>
      <w:proofErr w:type="spellStart"/>
      <w:r w:rsidRPr="00665831">
        <w:rPr>
          <w:rFonts w:asciiTheme="minorHAnsi" w:hAnsiTheme="minorHAnsi" w:cstheme="minorHAnsi"/>
          <w:sz w:val="24"/>
        </w:rPr>
        <w:t>2szt</w:t>
      </w:r>
      <w:proofErr w:type="spellEnd"/>
      <w:r w:rsidRPr="00665831">
        <w:rPr>
          <w:rFonts w:asciiTheme="minorHAnsi" w:hAnsiTheme="minorHAnsi" w:cstheme="minorHAnsi"/>
          <w:sz w:val="24"/>
        </w:rPr>
        <w:t xml:space="preserve">.                – 700 ×70 mm                       </w:t>
      </w:r>
    </w:p>
    <w:p w14:paraId="6BF922FD" w14:textId="77777777" w:rsidR="00665831" w:rsidRPr="00665831" w:rsidRDefault="00665831" w:rsidP="00665831">
      <w:pPr>
        <w:tabs>
          <w:tab w:val="left" w:pos="3544"/>
          <w:tab w:val="left" w:pos="6379"/>
        </w:tabs>
        <w:ind w:left="786"/>
        <w:rPr>
          <w:rFonts w:asciiTheme="minorHAnsi" w:hAnsiTheme="minorHAnsi" w:cstheme="minorHAnsi"/>
          <w:b/>
          <w:sz w:val="24"/>
        </w:rPr>
      </w:pPr>
    </w:p>
    <w:p w14:paraId="4FC045E9" w14:textId="77777777" w:rsidR="00665831" w:rsidRPr="00665831" w:rsidRDefault="00665831" w:rsidP="00665831">
      <w:pPr>
        <w:pStyle w:val="Nagwek2"/>
        <w:jc w:val="left"/>
        <w:rPr>
          <w:rFonts w:asciiTheme="minorHAnsi" w:hAnsiTheme="minorHAnsi" w:cstheme="minorHAnsi"/>
          <w:sz w:val="24"/>
          <w:szCs w:val="24"/>
        </w:rPr>
      </w:pPr>
      <w:r w:rsidRPr="00665831">
        <w:rPr>
          <w:rFonts w:asciiTheme="minorHAnsi" w:hAnsiTheme="minorHAnsi" w:cstheme="minorHAnsi"/>
          <w:sz w:val="24"/>
          <w:szCs w:val="24"/>
        </w:rPr>
        <w:t xml:space="preserve">4. </w:t>
      </w:r>
      <w:r w:rsidRPr="00665831">
        <w:rPr>
          <w:rFonts w:asciiTheme="minorHAnsi" w:hAnsiTheme="minorHAnsi" w:cstheme="minorHAnsi"/>
          <w:b/>
          <w:sz w:val="24"/>
          <w:szCs w:val="24"/>
        </w:rPr>
        <w:t xml:space="preserve">Deska ortopedyczna IRON </w:t>
      </w:r>
      <w:proofErr w:type="spellStart"/>
      <w:r w:rsidRPr="00665831">
        <w:rPr>
          <w:rFonts w:asciiTheme="minorHAnsi" w:hAnsiTheme="minorHAnsi" w:cstheme="minorHAnsi"/>
          <w:b/>
          <w:sz w:val="24"/>
          <w:szCs w:val="24"/>
        </w:rPr>
        <w:t>DUCK</w:t>
      </w:r>
      <w:proofErr w:type="spellEnd"/>
      <w:r w:rsidRPr="00665831">
        <w:rPr>
          <w:rFonts w:asciiTheme="minorHAnsi" w:hAnsiTheme="minorHAnsi" w:cstheme="minorHAnsi"/>
          <w:sz w:val="24"/>
          <w:szCs w:val="24"/>
        </w:rPr>
        <w:t xml:space="preserve"> – nośność </w:t>
      </w:r>
      <w:smartTag w:uri="urn:schemas-microsoft-com:office:smarttags" w:element="metricconverter">
        <w:smartTagPr>
          <w:attr w:name="ProductID" w:val="450 kg"/>
        </w:smartTagPr>
        <w:r w:rsidRPr="00665831">
          <w:rPr>
            <w:rFonts w:asciiTheme="minorHAnsi" w:hAnsiTheme="minorHAnsi" w:cstheme="minorHAnsi"/>
            <w:sz w:val="24"/>
            <w:szCs w:val="24"/>
          </w:rPr>
          <w:t>450 kg</w:t>
        </w:r>
      </w:smartTag>
      <w:r w:rsidRPr="00665831">
        <w:rPr>
          <w:rFonts w:asciiTheme="minorHAnsi" w:hAnsiTheme="minorHAnsi" w:cstheme="minorHAnsi"/>
          <w:sz w:val="24"/>
          <w:szCs w:val="24"/>
        </w:rPr>
        <w:t xml:space="preserve">, - do </w:t>
      </w:r>
      <w:r w:rsidRPr="00665831">
        <w:rPr>
          <w:rFonts w:asciiTheme="minorHAnsi" w:hAnsiTheme="minorHAnsi" w:cstheme="minorHAnsi"/>
          <w:b/>
          <w:sz w:val="24"/>
          <w:szCs w:val="24"/>
        </w:rPr>
        <w:t>ewakuacji poszkodowanego i sprzętu</w:t>
      </w:r>
      <w:r w:rsidRPr="00665831">
        <w:rPr>
          <w:rFonts w:asciiTheme="minorHAnsi" w:hAnsiTheme="minorHAnsi" w:cstheme="minorHAnsi"/>
          <w:sz w:val="24"/>
          <w:szCs w:val="24"/>
        </w:rPr>
        <w:t xml:space="preserve">  </w:t>
      </w:r>
      <w:r w:rsidRPr="00665831">
        <w:rPr>
          <w:rFonts w:asciiTheme="minorHAnsi" w:hAnsiTheme="minorHAnsi" w:cstheme="minorHAnsi"/>
          <w:b/>
          <w:sz w:val="24"/>
          <w:szCs w:val="24"/>
        </w:rPr>
        <w:t>kolor żółty</w:t>
      </w:r>
      <w:r w:rsidRPr="00665831">
        <w:rPr>
          <w:rFonts w:asciiTheme="minorHAnsi" w:hAnsiTheme="minorHAnsi" w:cstheme="minorHAnsi"/>
          <w:sz w:val="24"/>
          <w:szCs w:val="24"/>
        </w:rPr>
        <w:t xml:space="preserve"> ułatwiający kontrole stanu poszkodowanego .</w:t>
      </w:r>
    </w:p>
    <w:p w14:paraId="1E46DB2E" w14:textId="77777777" w:rsidR="00665831" w:rsidRPr="00665831" w:rsidRDefault="00665831" w:rsidP="00665831">
      <w:pPr>
        <w:pStyle w:val="Nagwek2"/>
        <w:jc w:val="left"/>
        <w:rPr>
          <w:rFonts w:asciiTheme="minorHAnsi" w:hAnsiTheme="minorHAnsi" w:cstheme="minorHAnsi"/>
          <w:sz w:val="24"/>
          <w:szCs w:val="24"/>
        </w:rPr>
      </w:pPr>
      <w:r w:rsidRPr="00665831">
        <w:rPr>
          <w:rFonts w:asciiTheme="minorHAnsi" w:hAnsiTheme="minorHAnsi" w:cstheme="minorHAnsi"/>
          <w:sz w:val="24"/>
          <w:szCs w:val="24"/>
        </w:rPr>
        <w:t xml:space="preserve">Kompletna ze stabilizacją klockową głowy i </w:t>
      </w:r>
      <w:proofErr w:type="spellStart"/>
      <w:r w:rsidRPr="00665831">
        <w:rPr>
          <w:rFonts w:asciiTheme="minorHAnsi" w:hAnsiTheme="minorHAnsi" w:cstheme="minorHAnsi"/>
          <w:sz w:val="24"/>
          <w:szCs w:val="24"/>
        </w:rPr>
        <w:t>kpl</w:t>
      </w:r>
      <w:proofErr w:type="spellEnd"/>
      <w:r w:rsidRPr="00665831">
        <w:rPr>
          <w:rFonts w:asciiTheme="minorHAnsi" w:hAnsiTheme="minorHAnsi" w:cstheme="minorHAnsi"/>
          <w:sz w:val="24"/>
          <w:szCs w:val="24"/>
        </w:rPr>
        <w:t xml:space="preserve">. 4 pasów kodowanych kolorami , zapinana na obrotowe karabińczyki  i metalowe zatrzaski </w:t>
      </w:r>
    </w:p>
    <w:p w14:paraId="1F533DE4" w14:textId="77777777" w:rsidR="00665831" w:rsidRPr="00665831" w:rsidRDefault="00665831" w:rsidP="00665831">
      <w:pPr>
        <w:rPr>
          <w:rFonts w:asciiTheme="minorHAnsi" w:hAnsiTheme="minorHAnsi" w:cstheme="minorHAnsi"/>
        </w:rPr>
      </w:pPr>
    </w:p>
    <w:p w14:paraId="577A26EC" w14:textId="77777777" w:rsidR="00665831" w:rsidRPr="00665831" w:rsidRDefault="00665831" w:rsidP="00665831">
      <w:pPr>
        <w:rPr>
          <w:rFonts w:asciiTheme="minorHAnsi" w:hAnsiTheme="minorHAnsi" w:cstheme="minorHAnsi"/>
        </w:rPr>
      </w:pPr>
    </w:p>
    <w:p w14:paraId="04341670" w14:textId="77777777" w:rsidR="00665831" w:rsidRPr="00665831" w:rsidRDefault="00665831" w:rsidP="00665831">
      <w:pPr>
        <w:pStyle w:val="Nagwek2"/>
        <w:jc w:val="left"/>
        <w:rPr>
          <w:rFonts w:asciiTheme="minorHAnsi" w:hAnsiTheme="minorHAnsi" w:cstheme="minorHAnsi"/>
          <w:u w:val="single"/>
        </w:rPr>
      </w:pPr>
      <w:r w:rsidRPr="00665831">
        <w:rPr>
          <w:rFonts w:asciiTheme="minorHAnsi" w:hAnsiTheme="minorHAnsi" w:cstheme="minorHAnsi"/>
          <w:u w:val="single"/>
        </w:rPr>
        <w:t xml:space="preserve">IV. Zapewnienie  komfortu  termicznego </w:t>
      </w:r>
    </w:p>
    <w:p w14:paraId="5D4D6CF9" w14:textId="77777777" w:rsidR="00665831" w:rsidRPr="00665831" w:rsidRDefault="00665831" w:rsidP="00665831">
      <w:pPr>
        <w:rPr>
          <w:rFonts w:asciiTheme="minorHAnsi" w:hAnsiTheme="minorHAnsi" w:cstheme="minorHAnsi"/>
        </w:rPr>
      </w:pPr>
    </w:p>
    <w:p w14:paraId="7E5A85B0" w14:textId="77777777" w:rsidR="00665831" w:rsidRPr="00665831" w:rsidRDefault="00665831" w:rsidP="00665831">
      <w:pPr>
        <w:numPr>
          <w:ilvl w:val="0"/>
          <w:numId w:val="8"/>
        </w:numPr>
        <w:rPr>
          <w:rFonts w:asciiTheme="minorHAnsi" w:hAnsiTheme="minorHAnsi" w:cstheme="minorHAnsi"/>
          <w:sz w:val="24"/>
        </w:rPr>
      </w:pPr>
      <w:r w:rsidRPr="00665831">
        <w:rPr>
          <w:rFonts w:asciiTheme="minorHAnsi" w:hAnsiTheme="minorHAnsi" w:cstheme="minorHAnsi"/>
          <w:b/>
          <w:sz w:val="24"/>
        </w:rPr>
        <w:t>Folia  aluminiowa  „ Folia  życia ”</w:t>
      </w:r>
      <w:r w:rsidRPr="00665831">
        <w:rPr>
          <w:rFonts w:asciiTheme="minorHAnsi" w:hAnsiTheme="minorHAnsi" w:cstheme="minorHAnsi"/>
          <w:sz w:val="24"/>
        </w:rPr>
        <w:t xml:space="preserve">   </w:t>
      </w:r>
      <w:r w:rsidRPr="00665831">
        <w:rPr>
          <w:rFonts w:asciiTheme="minorHAnsi" w:hAnsiTheme="minorHAnsi" w:cstheme="minorHAnsi"/>
          <w:sz w:val="24"/>
        </w:rPr>
        <w:tab/>
      </w:r>
      <w:r w:rsidRPr="00665831">
        <w:rPr>
          <w:rFonts w:asciiTheme="minorHAnsi" w:hAnsiTheme="minorHAnsi" w:cstheme="minorHAnsi"/>
          <w:sz w:val="24"/>
        </w:rPr>
        <w:tab/>
        <w:t>5 szt.</w:t>
      </w:r>
      <w:r w:rsidRPr="00665831">
        <w:rPr>
          <w:rFonts w:asciiTheme="minorHAnsi" w:hAnsiTheme="minorHAnsi" w:cstheme="minorHAnsi"/>
          <w:sz w:val="24"/>
        </w:rPr>
        <w:tab/>
      </w:r>
      <w:r w:rsidRPr="00665831">
        <w:rPr>
          <w:rFonts w:asciiTheme="minorHAnsi" w:hAnsiTheme="minorHAnsi" w:cstheme="minorHAnsi"/>
          <w:sz w:val="24"/>
        </w:rPr>
        <w:tab/>
      </w:r>
      <w:r w:rsidRPr="00665831">
        <w:rPr>
          <w:rFonts w:asciiTheme="minorHAnsi" w:hAnsiTheme="minorHAnsi" w:cstheme="minorHAnsi"/>
          <w:sz w:val="24"/>
        </w:rPr>
        <w:tab/>
      </w:r>
      <w:r w:rsidRPr="00665831">
        <w:rPr>
          <w:rFonts w:asciiTheme="minorHAnsi" w:hAnsiTheme="minorHAnsi" w:cstheme="minorHAnsi"/>
          <w:sz w:val="24"/>
        </w:rPr>
        <w:tab/>
        <w:t xml:space="preserve">                        </w:t>
      </w:r>
    </w:p>
    <w:p w14:paraId="71C7AD17" w14:textId="77777777" w:rsidR="00665831" w:rsidRPr="00665831" w:rsidRDefault="00665831" w:rsidP="00665831">
      <w:pPr>
        <w:rPr>
          <w:rFonts w:asciiTheme="minorHAnsi" w:hAnsiTheme="minorHAnsi" w:cstheme="minorHAnsi"/>
          <w:b/>
          <w:sz w:val="24"/>
        </w:rPr>
      </w:pPr>
    </w:p>
    <w:p w14:paraId="14484AD0" w14:textId="77777777" w:rsidR="00665831" w:rsidRPr="00665831" w:rsidRDefault="00665831" w:rsidP="00665831">
      <w:pPr>
        <w:pStyle w:val="Nagwek1"/>
        <w:rPr>
          <w:rFonts w:asciiTheme="minorHAnsi" w:hAnsiTheme="minorHAnsi" w:cstheme="minorHAnsi"/>
          <w:sz w:val="28"/>
          <w:u w:val="single"/>
        </w:rPr>
      </w:pPr>
      <w:r w:rsidRPr="00665831">
        <w:rPr>
          <w:rFonts w:asciiTheme="minorHAnsi" w:hAnsiTheme="minorHAnsi" w:cstheme="minorHAnsi"/>
          <w:sz w:val="28"/>
          <w:u w:val="single"/>
        </w:rPr>
        <w:t>V. Tamowanie  krwotoków  i  opatrywanie  ran</w:t>
      </w:r>
    </w:p>
    <w:p w14:paraId="346ABFFE" w14:textId="77777777" w:rsidR="00665831" w:rsidRPr="00665831" w:rsidRDefault="00665831" w:rsidP="00665831">
      <w:pPr>
        <w:rPr>
          <w:rFonts w:asciiTheme="minorHAnsi" w:hAnsiTheme="minorHAnsi" w:cstheme="minorHAnsi"/>
        </w:rPr>
      </w:pPr>
    </w:p>
    <w:p w14:paraId="7E54301D" w14:textId="77777777" w:rsidR="00665831" w:rsidRPr="00665831" w:rsidRDefault="00665831" w:rsidP="00665831">
      <w:pPr>
        <w:numPr>
          <w:ilvl w:val="0"/>
          <w:numId w:val="5"/>
        </w:numPr>
        <w:tabs>
          <w:tab w:val="clear" w:pos="360"/>
        </w:tabs>
        <w:jc w:val="both"/>
        <w:rPr>
          <w:rFonts w:asciiTheme="minorHAnsi" w:hAnsiTheme="minorHAnsi" w:cstheme="minorHAnsi"/>
          <w:b/>
          <w:sz w:val="24"/>
        </w:rPr>
      </w:pPr>
      <w:r w:rsidRPr="00665831">
        <w:rPr>
          <w:rFonts w:asciiTheme="minorHAnsi" w:hAnsiTheme="minorHAnsi" w:cstheme="minorHAnsi"/>
          <w:b/>
          <w:sz w:val="24"/>
        </w:rPr>
        <w:t>Zestaw   opatrunkowy</w:t>
      </w:r>
      <w:r w:rsidRPr="00665831">
        <w:rPr>
          <w:rFonts w:asciiTheme="minorHAnsi" w:hAnsiTheme="minorHAnsi" w:cstheme="minorHAnsi"/>
          <w:b/>
          <w:sz w:val="24"/>
        </w:rPr>
        <w:tab/>
      </w:r>
      <w:r w:rsidRPr="00665831">
        <w:rPr>
          <w:rFonts w:asciiTheme="minorHAnsi" w:hAnsiTheme="minorHAnsi" w:cstheme="minorHAnsi"/>
          <w:b/>
          <w:sz w:val="24"/>
        </w:rPr>
        <w:tab/>
      </w:r>
      <w:r w:rsidRPr="00665831">
        <w:rPr>
          <w:rFonts w:asciiTheme="minorHAnsi" w:hAnsiTheme="minorHAnsi" w:cstheme="minorHAnsi"/>
          <w:b/>
          <w:sz w:val="24"/>
        </w:rPr>
        <w:tab/>
      </w:r>
      <w:r w:rsidRPr="00665831">
        <w:rPr>
          <w:rFonts w:asciiTheme="minorHAnsi" w:hAnsiTheme="minorHAnsi" w:cstheme="minorHAnsi"/>
          <w:b/>
          <w:sz w:val="24"/>
        </w:rPr>
        <w:tab/>
      </w:r>
      <w:r w:rsidRPr="00665831">
        <w:rPr>
          <w:rFonts w:asciiTheme="minorHAnsi" w:hAnsiTheme="minorHAnsi" w:cstheme="minorHAnsi"/>
          <w:b/>
          <w:sz w:val="24"/>
        </w:rPr>
        <w:tab/>
        <w:t xml:space="preserve">/ szt. </w:t>
      </w:r>
    </w:p>
    <w:p w14:paraId="7EC6B541" w14:textId="77777777" w:rsidR="00665831" w:rsidRPr="00665831" w:rsidRDefault="00665831" w:rsidP="00665831">
      <w:pPr>
        <w:pStyle w:val="Nagwek2"/>
        <w:rPr>
          <w:rFonts w:asciiTheme="minorHAnsi" w:hAnsiTheme="minorHAnsi" w:cstheme="minorHAnsi"/>
          <w:sz w:val="24"/>
        </w:rPr>
      </w:pPr>
      <w:r w:rsidRPr="00665831">
        <w:rPr>
          <w:rFonts w:asciiTheme="minorHAnsi" w:hAnsiTheme="minorHAnsi" w:cstheme="minorHAnsi"/>
          <w:sz w:val="24"/>
        </w:rPr>
        <w:t xml:space="preserve">        Opatrunki:         </w:t>
      </w:r>
    </w:p>
    <w:p w14:paraId="28246E09" w14:textId="77777777" w:rsidR="00665831" w:rsidRPr="00665831" w:rsidRDefault="00665831" w:rsidP="00665831">
      <w:pPr>
        <w:numPr>
          <w:ilvl w:val="0"/>
          <w:numId w:val="6"/>
        </w:numPr>
        <w:tabs>
          <w:tab w:val="clear" w:pos="360"/>
          <w:tab w:val="left" w:pos="-426"/>
        </w:tabs>
        <w:ind w:left="851"/>
        <w:jc w:val="both"/>
        <w:rPr>
          <w:rFonts w:asciiTheme="minorHAnsi" w:hAnsiTheme="minorHAnsi" w:cstheme="minorHAnsi"/>
          <w:color w:val="000000"/>
          <w:sz w:val="24"/>
        </w:rPr>
      </w:pPr>
      <w:r w:rsidRPr="00665831">
        <w:rPr>
          <w:rFonts w:asciiTheme="minorHAnsi" w:hAnsiTheme="minorHAnsi" w:cstheme="minorHAnsi"/>
          <w:color w:val="000000"/>
          <w:sz w:val="24"/>
        </w:rPr>
        <w:t>Osobisty „W”</w:t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  <w:t xml:space="preserve">2 szt.   </w:t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</w:p>
    <w:p w14:paraId="189E06A5" w14:textId="77777777" w:rsidR="00665831" w:rsidRPr="00665831" w:rsidRDefault="00665831" w:rsidP="00665831">
      <w:pPr>
        <w:numPr>
          <w:ilvl w:val="0"/>
          <w:numId w:val="6"/>
        </w:numPr>
        <w:tabs>
          <w:tab w:val="clear" w:pos="360"/>
          <w:tab w:val="left" w:pos="-426"/>
        </w:tabs>
        <w:ind w:left="851"/>
        <w:jc w:val="both"/>
        <w:rPr>
          <w:rFonts w:asciiTheme="minorHAnsi" w:hAnsiTheme="minorHAnsi" w:cstheme="minorHAnsi"/>
          <w:color w:val="000000"/>
          <w:sz w:val="24"/>
        </w:rPr>
      </w:pPr>
      <w:r w:rsidRPr="00665831">
        <w:rPr>
          <w:rFonts w:asciiTheme="minorHAnsi" w:hAnsiTheme="minorHAnsi" w:cstheme="minorHAnsi"/>
          <w:color w:val="000000"/>
          <w:sz w:val="24"/>
        </w:rPr>
        <w:t>kompresy  gazowe  jałowe</w:t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  <w:t xml:space="preserve">10 szt.   </w:t>
      </w:r>
      <w:smartTag w:uri="urn:schemas-microsoft-com:office:smarttags" w:element="metricconverter">
        <w:smartTagPr>
          <w:attr w:name="ProductID" w:val="9 cm"/>
        </w:smartTagPr>
        <w:r w:rsidRPr="00665831">
          <w:rPr>
            <w:rFonts w:asciiTheme="minorHAnsi" w:hAnsiTheme="minorHAnsi" w:cstheme="minorHAnsi"/>
            <w:color w:val="000000"/>
            <w:sz w:val="24"/>
          </w:rPr>
          <w:t>9 cm</w:t>
        </w:r>
      </w:smartTag>
      <w:r w:rsidRPr="00665831">
        <w:rPr>
          <w:rFonts w:asciiTheme="minorHAnsi" w:hAnsiTheme="minorHAnsi" w:cstheme="minorHAnsi"/>
          <w:color w:val="000000"/>
          <w:sz w:val="24"/>
        </w:rPr>
        <w:t xml:space="preserve"> x </w:t>
      </w:r>
      <w:smartTag w:uri="urn:schemas-microsoft-com:office:smarttags" w:element="metricconverter">
        <w:smartTagPr>
          <w:attr w:name="ProductID" w:val="9 cm"/>
        </w:smartTagPr>
        <w:r w:rsidRPr="00665831">
          <w:rPr>
            <w:rFonts w:asciiTheme="minorHAnsi" w:hAnsiTheme="minorHAnsi" w:cstheme="minorHAnsi"/>
            <w:color w:val="000000"/>
            <w:sz w:val="24"/>
          </w:rPr>
          <w:t>9 cm</w:t>
        </w:r>
      </w:smartTag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</w:p>
    <w:p w14:paraId="0171A456" w14:textId="77777777" w:rsidR="00665831" w:rsidRPr="00665831" w:rsidRDefault="00665831" w:rsidP="00665831">
      <w:pPr>
        <w:numPr>
          <w:ilvl w:val="0"/>
          <w:numId w:val="6"/>
        </w:numPr>
        <w:tabs>
          <w:tab w:val="clear" w:pos="360"/>
          <w:tab w:val="left" w:pos="-426"/>
        </w:tabs>
        <w:ind w:left="851"/>
        <w:jc w:val="both"/>
        <w:rPr>
          <w:rFonts w:asciiTheme="minorHAnsi" w:hAnsiTheme="minorHAnsi" w:cstheme="minorHAnsi"/>
          <w:b/>
          <w:color w:val="000000"/>
          <w:sz w:val="24"/>
        </w:rPr>
      </w:pPr>
      <w:r w:rsidRPr="00665831">
        <w:rPr>
          <w:rFonts w:asciiTheme="minorHAnsi" w:hAnsiTheme="minorHAnsi" w:cstheme="minorHAnsi"/>
          <w:color w:val="000000"/>
          <w:sz w:val="24"/>
        </w:rPr>
        <w:t xml:space="preserve">gaza  opatrunkowa  </w:t>
      </w:r>
      <w:proofErr w:type="spellStart"/>
      <w:r w:rsidRPr="00665831">
        <w:rPr>
          <w:rFonts w:asciiTheme="minorHAnsi" w:hAnsiTheme="minorHAnsi" w:cstheme="minorHAnsi"/>
          <w:color w:val="000000"/>
          <w:sz w:val="24"/>
        </w:rPr>
        <w:t>1m</w:t>
      </w:r>
      <w:r w:rsidRPr="00665831">
        <w:rPr>
          <w:rFonts w:asciiTheme="minorHAnsi" w:hAnsiTheme="minorHAnsi" w:cstheme="minorHAnsi"/>
          <w:color w:val="000000"/>
          <w:sz w:val="24"/>
          <w:vertAlign w:val="superscript"/>
        </w:rPr>
        <w:t>2</w:t>
      </w:r>
      <w:proofErr w:type="spellEnd"/>
      <w:r w:rsidRPr="00665831">
        <w:rPr>
          <w:rFonts w:asciiTheme="minorHAnsi" w:hAnsiTheme="minorHAnsi" w:cstheme="minorHAnsi"/>
          <w:color w:val="000000"/>
          <w:sz w:val="24"/>
        </w:rPr>
        <w:t xml:space="preserve">  </w:t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  <w:t>5 szt.</w:t>
      </w:r>
    </w:p>
    <w:p w14:paraId="7FBA3A26" w14:textId="77777777" w:rsidR="00665831" w:rsidRPr="00665831" w:rsidRDefault="00665831" w:rsidP="00665831">
      <w:pPr>
        <w:numPr>
          <w:ilvl w:val="0"/>
          <w:numId w:val="6"/>
        </w:numPr>
        <w:tabs>
          <w:tab w:val="clear" w:pos="360"/>
          <w:tab w:val="left" w:pos="-426"/>
        </w:tabs>
        <w:ind w:left="851"/>
        <w:jc w:val="both"/>
        <w:rPr>
          <w:rFonts w:asciiTheme="minorHAnsi" w:hAnsiTheme="minorHAnsi" w:cstheme="minorHAnsi"/>
          <w:b/>
          <w:color w:val="000000"/>
          <w:sz w:val="24"/>
        </w:rPr>
      </w:pPr>
      <w:r w:rsidRPr="00665831">
        <w:rPr>
          <w:rFonts w:asciiTheme="minorHAnsi" w:hAnsiTheme="minorHAnsi" w:cstheme="minorHAnsi"/>
          <w:color w:val="000000"/>
          <w:sz w:val="24"/>
        </w:rPr>
        <w:t xml:space="preserve">gaza opatrunkowa </w:t>
      </w:r>
      <w:proofErr w:type="spellStart"/>
      <w:r w:rsidRPr="00665831">
        <w:rPr>
          <w:rFonts w:asciiTheme="minorHAnsi" w:hAnsiTheme="minorHAnsi" w:cstheme="minorHAnsi"/>
          <w:color w:val="000000"/>
          <w:sz w:val="24"/>
        </w:rPr>
        <w:t>½m²</w:t>
      </w:r>
      <w:proofErr w:type="spellEnd"/>
      <w:r w:rsidRPr="00665831">
        <w:rPr>
          <w:rFonts w:asciiTheme="minorHAnsi" w:hAnsiTheme="minorHAnsi" w:cstheme="minorHAnsi"/>
          <w:color w:val="000000"/>
          <w:sz w:val="24"/>
        </w:rPr>
        <w:t xml:space="preserve">                                             5 szt.</w:t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</w:p>
    <w:p w14:paraId="2655CBE1" w14:textId="77777777" w:rsidR="00665831" w:rsidRPr="00665831" w:rsidRDefault="00665831" w:rsidP="00665831">
      <w:pPr>
        <w:numPr>
          <w:ilvl w:val="0"/>
          <w:numId w:val="6"/>
        </w:numPr>
        <w:tabs>
          <w:tab w:val="clear" w:pos="360"/>
          <w:tab w:val="left" w:pos="-426"/>
        </w:tabs>
        <w:ind w:left="851"/>
        <w:jc w:val="both"/>
        <w:rPr>
          <w:rFonts w:asciiTheme="minorHAnsi" w:hAnsiTheme="minorHAnsi" w:cstheme="minorHAnsi"/>
          <w:color w:val="000000"/>
          <w:sz w:val="24"/>
        </w:rPr>
      </w:pPr>
      <w:r w:rsidRPr="00665831">
        <w:rPr>
          <w:rFonts w:asciiTheme="minorHAnsi" w:hAnsiTheme="minorHAnsi" w:cstheme="minorHAnsi"/>
          <w:color w:val="000000"/>
          <w:sz w:val="24"/>
        </w:rPr>
        <w:t xml:space="preserve">gaza  opatrunkowa  ¼ </w:t>
      </w:r>
      <w:proofErr w:type="spellStart"/>
      <w:r w:rsidRPr="00665831">
        <w:rPr>
          <w:rFonts w:asciiTheme="minorHAnsi" w:hAnsiTheme="minorHAnsi" w:cstheme="minorHAnsi"/>
          <w:color w:val="000000"/>
          <w:sz w:val="24"/>
        </w:rPr>
        <w:t>m</w:t>
      </w:r>
      <w:r w:rsidRPr="00665831">
        <w:rPr>
          <w:rFonts w:asciiTheme="minorHAnsi" w:hAnsiTheme="minorHAnsi" w:cstheme="minorHAnsi"/>
          <w:color w:val="000000"/>
          <w:sz w:val="24"/>
          <w:vertAlign w:val="superscript"/>
        </w:rPr>
        <w:t>2</w:t>
      </w:r>
      <w:proofErr w:type="spellEnd"/>
      <w:r w:rsidRPr="00665831">
        <w:rPr>
          <w:rFonts w:asciiTheme="minorHAnsi" w:hAnsiTheme="minorHAnsi" w:cstheme="minorHAnsi"/>
          <w:color w:val="000000"/>
          <w:sz w:val="24"/>
        </w:rPr>
        <w:t xml:space="preserve">  </w:t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  <w:t>5 szt.</w:t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</w:p>
    <w:p w14:paraId="447B305C" w14:textId="77777777" w:rsidR="00665831" w:rsidRPr="00665831" w:rsidRDefault="00665831" w:rsidP="00665831">
      <w:pPr>
        <w:numPr>
          <w:ilvl w:val="0"/>
          <w:numId w:val="6"/>
        </w:numPr>
        <w:tabs>
          <w:tab w:val="clear" w:pos="360"/>
          <w:tab w:val="left" w:pos="-426"/>
        </w:tabs>
        <w:ind w:left="851"/>
        <w:jc w:val="both"/>
        <w:rPr>
          <w:rFonts w:asciiTheme="minorHAnsi" w:hAnsiTheme="minorHAnsi" w:cstheme="minorHAnsi"/>
          <w:color w:val="000000"/>
          <w:sz w:val="24"/>
        </w:rPr>
      </w:pPr>
      <w:r w:rsidRPr="00665831">
        <w:rPr>
          <w:rFonts w:asciiTheme="minorHAnsi" w:hAnsiTheme="minorHAnsi" w:cstheme="minorHAnsi"/>
          <w:color w:val="000000"/>
          <w:sz w:val="24"/>
        </w:rPr>
        <w:t xml:space="preserve">opaski  opatrunkowe  dziane  o  szer. </w:t>
      </w:r>
      <w:smartTag w:uri="urn:schemas-microsoft-com:office:smarttags" w:element="metricconverter">
        <w:smartTagPr>
          <w:attr w:name="ProductID" w:val="5 cm"/>
        </w:smartTagPr>
        <w:r w:rsidRPr="00665831">
          <w:rPr>
            <w:rFonts w:asciiTheme="minorHAnsi" w:hAnsiTheme="minorHAnsi" w:cstheme="minorHAnsi"/>
            <w:color w:val="000000"/>
            <w:sz w:val="24"/>
          </w:rPr>
          <w:t>5 cm</w:t>
        </w:r>
      </w:smartTag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  <w:t>4 szt.</w:t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</w:p>
    <w:p w14:paraId="44FB070C" w14:textId="77777777" w:rsidR="00665831" w:rsidRPr="00665831" w:rsidRDefault="00665831" w:rsidP="00665831">
      <w:pPr>
        <w:numPr>
          <w:ilvl w:val="0"/>
          <w:numId w:val="6"/>
        </w:numPr>
        <w:tabs>
          <w:tab w:val="clear" w:pos="360"/>
          <w:tab w:val="left" w:pos="-426"/>
        </w:tabs>
        <w:ind w:left="851"/>
        <w:jc w:val="both"/>
        <w:rPr>
          <w:rFonts w:asciiTheme="minorHAnsi" w:hAnsiTheme="minorHAnsi" w:cstheme="minorHAnsi"/>
          <w:color w:val="000000"/>
          <w:sz w:val="24"/>
        </w:rPr>
      </w:pPr>
      <w:r w:rsidRPr="00665831">
        <w:rPr>
          <w:rFonts w:asciiTheme="minorHAnsi" w:hAnsiTheme="minorHAnsi" w:cstheme="minorHAnsi"/>
          <w:color w:val="000000"/>
          <w:sz w:val="24"/>
        </w:rPr>
        <w:t xml:space="preserve">opaski  opatrunkowe  dziane  o  szer. </w:t>
      </w:r>
      <w:smartTag w:uri="urn:schemas-microsoft-com:office:smarttags" w:element="metricconverter">
        <w:smartTagPr>
          <w:attr w:name="ProductID" w:val="10 cm"/>
        </w:smartTagPr>
        <w:r w:rsidRPr="00665831">
          <w:rPr>
            <w:rFonts w:asciiTheme="minorHAnsi" w:hAnsiTheme="minorHAnsi" w:cstheme="minorHAnsi"/>
            <w:color w:val="000000"/>
            <w:sz w:val="24"/>
          </w:rPr>
          <w:t>10 cm</w:t>
        </w:r>
      </w:smartTag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  <w:t>8 szt.</w:t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</w:p>
    <w:p w14:paraId="6D4A3817" w14:textId="77777777" w:rsidR="00665831" w:rsidRPr="00665831" w:rsidRDefault="00665831" w:rsidP="00665831">
      <w:pPr>
        <w:numPr>
          <w:ilvl w:val="0"/>
          <w:numId w:val="6"/>
        </w:numPr>
        <w:tabs>
          <w:tab w:val="clear" w:pos="360"/>
          <w:tab w:val="left" w:pos="-426"/>
        </w:tabs>
        <w:ind w:left="851"/>
        <w:jc w:val="both"/>
        <w:rPr>
          <w:rFonts w:asciiTheme="minorHAnsi" w:hAnsiTheme="minorHAnsi" w:cstheme="minorHAnsi"/>
          <w:color w:val="000000"/>
          <w:sz w:val="24"/>
        </w:rPr>
      </w:pPr>
      <w:r w:rsidRPr="00665831">
        <w:rPr>
          <w:rFonts w:asciiTheme="minorHAnsi" w:hAnsiTheme="minorHAnsi" w:cstheme="minorHAnsi"/>
          <w:color w:val="000000"/>
          <w:sz w:val="24"/>
        </w:rPr>
        <w:t xml:space="preserve">chusta  trójkątna tekstylna  </w:t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  <w:t>4 szt.</w:t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</w:p>
    <w:p w14:paraId="5356B74D" w14:textId="77777777" w:rsidR="00665831" w:rsidRPr="00665831" w:rsidRDefault="00665831" w:rsidP="00665831">
      <w:pPr>
        <w:numPr>
          <w:ilvl w:val="0"/>
          <w:numId w:val="6"/>
        </w:numPr>
        <w:tabs>
          <w:tab w:val="clear" w:pos="360"/>
          <w:tab w:val="left" w:pos="-2410"/>
          <w:tab w:val="left" w:pos="-426"/>
        </w:tabs>
        <w:ind w:left="851"/>
        <w:jc w:val="both"/>
        <w:rPr>
          <w:rFonts w:asciiTheme="minorHAnsi" w:hAnsiTheme="minorHAnsi" w:cstheme="minorHAnsi"/>
          <w:color w:val="000000"/>
          <w:sz w:val="24"/>
        </w:rPr>
      </w:pPr>
      <w:r w:rsidRPr="00665831">
        <w:rPr>
          <w:rFonts w:asciiTheme="minorHAnsi" w:hAnsiTheme="minorHAnsi" w:cstheme="minorHAnsi"/>
          <w:color w:val="000000"/>
          <w:sz w:val="24"/>
        </w:rPr>
        <w:t xml:space="preserve">bandaż  elastyczny  o  szer. </w:t>
      </w:r>
      <w:smartTag w:uri="urn:schemas-microsoft-com:office:smarttags" w:element="metricconverter">
        <w:smartTagPr>
          <w:attr w:name="ProductID" w:val="10 cm"/>
        </w:smartTagPr>
        <w:r w:rsidRPr="00665831">
          <w:rPr>
            <w:rFonts w:asciiTheme="minorHAnsi" w:hAnsiTheme="minorHAnsi" w:cstheme="minorHAnsi"/>
            <w:color w:val="000000"/>
            <w:sz w:val="24"/>
          </w:rPr>
          <w:t>10 cm</w:t>
        </w:r>
      </w:smartTag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  <w:t>3 szt.</w:t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</w:p>
    <w:p w14:paraId="40C2E302" w14:textId="77777777" w:rsidR="00665831" w:rsidRPr="00665831" w:rsidRDefault="00665831" w:rsidP="00665831">
      <w:pPr>
        <w:numPr>
          <w:ilvl w:val="0"/>
          <w:numId w:val="6"/>
        </w:numPr>
        <w:tabs>
          <w:tab w:val="clear" w:pos="360"/>
          <w:tab w:val="left" w:pos="-2410"/>
          <w:tab w:val="left" w:pos="-426"/>
        </w:tabs>
        <w:ind w:left="851"/>
        <w:jc w:val="both"/>
        <w:rPr>
          <w:rFonts w:asciiTheme="minorHAnsi" w:hAnsiTheme="minorHAnsi" w:cstheme="minorHAnsi"/>
          <w:color w:val="000000"/>
          <w:sz w:val="24"/>
        </w:rPr>
      </w:pPr>
      <w:r w:rsidRPr="00665831">
        <w:rPr>
          <w:rFonts w:asciiTheme="minorHAnsi" w:hAnsiTheme="minorHAnsi" w:cstheme="minorHAnsi"/>
          <w:color w:val="000000"/>
          <w:sz w:val="24"/>
        </w:rPr>
        <w:t xml:space="preserve">bandaż  elastyczny  o  szer. </w:t>
      </w:r>
      <w:smartTag w:uri="urn:schemas-microsoft-com:office:smarttags" w:element="metricconverter">
        <w:smartTagPr>
          <w:attr w:name="ProductID" w:val="12 cm"/>
        </w:smartTagPr>
        <w:r w:rsidRPr="00665831">
          <w:rPr>
            <w:rFonts w:asciiTheme="minorHAnsi" w:hAnsiTheme="minorHAnsi" w:cstheme="minorHAnsi"/>
            <w:color w:val="000000"/>
            <w:sz w:val="24"/>
          </w:rPr>
          <w:t>12 cm</w:t>
        </w:r>
      </w:smartTag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  <w:t>3 szt.</w:t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</w:p>
    <w:p w14:paraId="0F8B9BFF" w14:textId="77777777" w:rsidR="00665831" w:rsidRPr="00665831" w:rsidRDefault="00665831" w:rsidP="00665831">
      <w:pPr>
        <w:numPr>
          <w:ilvl w:val="0"/>
          <w:numId w:val="6"/>
        </w:numPr>
        <w:tabs>
          <w:tab w:val="clear" w:pos="360"/>
          <w:tab w:val="left" w:pos="-2410"/>
          <w:tab w:val="left" w:pos="-426"/>
        </w:tabs>
        <w:ind w:left="851"/>
        <w:jc w:val="both"/>
        <w:rPr>
          <w:rFonts w:asciiTheme="minorHAnsi" w:hAnsiTheme="minorHAnsi" w:cstheme="minorHAnsi"/>
          <w:b/>
          <w:color w:val="000000"/>
          <w:sz w:val="24"/>
        </w:rPr>
      </w:pPr>
      <w:r w:rsidRPr="00665831">
        <w:rPr>
          <w:rFonts w:asciiTheme="minorHAnsi" w:hAnsiTheme="minorHAnsi" w:cstheme="minorHAnsi"/>
          <w:color w:val="000000"/>
          <w:sz w:val="24"/>
        </w:rPr>
        <w:t>siatka  opatrunkowa  nr  2</w:t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  <w:t>1 szt.</w:t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</w:p>
    <w:p w14:paraId="79EC380F" w14:textId="77777777" w:rsidR="00665831" w:rsidRPr="00665831" w:rsidRDefault="00665831" w:rsidP="00665831">
      <w:pPr>
        <w:numPr>
          <w:ilvl w:val="0"/>
          <w:numId w:val="6"/>
        </w:numPr>
        <w:tabs>
          <w:tab w:val="clear" w:pos="360"/>
          <w:tab w:val="left" w:pos="-2410"/>
          <w:tab w:val="left" w:pos="-426"/>
        </w:tabs>
        <w:ind w:left="851"/>
        <w:jc w:val="both"/>
        <w:rPr>
          <w:rFonts w:asciiTheme="minorHAnsi" w:hAnsiTheme="minorHAnsi" w:cstheme="minorHAnsi"/>
          <w:color w:val="000000"/>
          <w:sz w:val="24"/>
        </w:rPr>
      </w:pPr>
      <w:r w:rsidRPr="00665831">
        <w:rPr>
          <w:rFonts w:asciiTheme="minorHAnsi" w:hAnsiTheme="minorHAnsi" w:cstheme="minorHAnsi"/>
          <w:color w:val="000000"/>
          <w:sz w:val="24"/>
        </w:rPr>
        <w:t>siatka  opatrunkowa  nr  3</w:t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  <w:t>1 szt.</w:t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</w:p>
    <w:p w14:paraId="762FA104" w14:textId="77777777" w:rsidR="00665831" w:rsidRPr="00665831" w:rsidRDefault="00665831" w:rsidP="00665831">
      <w:pPr>
        <w:numPr>
          <w:ilvl w:val="0"/>
          <w:numId w:val="6"/>
        </w:numPr>
        <w:tabs>
          <w:tab w:val="clear" w:pos="360"/>
          <w:tab w:val="left" w:pos="-2410"/>
          <w:tab w:val="left" w:pos="-426"/>
        </w:tabs>
        <w:ind w:left="851"/>
        <w:jc w:val="both"/>
        <w:rPr>
          <w:rFonts w:asciiTheme="minorHAnsi" w:hAnsiTheme="minorHAnsi" w:cstheme="minorHAnsi"/>
          <w:color w:val="000000"/>
          <w:sz w:val="24"/>
        </w:rPr>
      </w:pPr>
      <w:r w:rsidRPr="00665831">
        <w:rPr>
          <w:rFonts w:asciiTheme="minorHAnsi" w:hAnsiTheme="minorHAnsi" w:cstheme="minorHAnsi"/>
          <w:color w:val="000000"/>
          <w:sz w:val="24"/>
        </w:rPr>
        <w:t>siatka  opatrunkowa  nr  6</w:t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  <w:t>3 szt.</w:t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</w:p>
    <w:p w14:paraId="1C41032D" w14:textId="77777777" w:rsidR="00665831" w:rsidRPr="00665831" w:rsidRDefault="00665831" w:rsidP="00665831">
      <w:pPr>
        <w:numPr>
          <w:ilvl w:val="0"/>
          <w:numId w:val="6"/>
        </w:numPr>
        <w:tabs>
          <w:tab w:val="clear" w:pos="360"/>
          <w:tab w:val="left" w:pos="-2410"/>
          <w:tab w:val="left" w:pos="-426"/>
        </w:tabs>
        <w:ind w:left="851"/>
        <w:jc w:val="both"/>
        <w:rPr>
          <w:rFonts w:asciiTheme="minorHAnsi" w:hAnsiTheme="minorHAnsi" w:cstheme="minorHAnsi"/>
          <w:color w:val="000000"/>
          <w:sz w:val="24"/>
        </w:rPr>
      </w:pPr>
      <w:r w:rsidRPr="00665831">
        <w:rPr>
          <w:rFonts w:asciiTheme="minorHAnsi" w:hAnsiTheme="minorHAnsi" w:cstheme="minorHAnsi"/>
          <w:color w:val="000000"/>
          <w:sz w:val="24"/>
        </w:rPr>
        <w:t xml:space="preserve">przylepiec  z  opatrunkiem  </w:t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  <w:t xml:space="preserve">1 szt.   </w:t>
      </w:r>
      <w:smartTag w:uri="urn:schemas-microsoft-com:office:smarttags" w:element="metricconverter">
        <w:smartTagPr>
          <w:attr w:name="ProductID" w:val="6 cm"/>
        </w:smartTagPr>
        <w:r w:rsidRPr="00665831">
          <w:rPr>
            <w:rFonts w:asciiTheme="minorHAnsi" w:hAnsiTheme="minorHAnsi" w:cstheme="minorHAnsi"/>
            <w:color w:val="000000"/>
            <w:sz w:val="24"/>
          </w:rPr>
          <w:t>6 cm</w:t>
        </w:r>
      </w:smartTag>
      <w:r w:rsidRPr="00665831">
        <w:rPr>
          <w:rFonts w:asciiTheme="minorHAnsi" w:hAnsiTheme="minorHAnsi" w:cstheme="minorHAnsi"/>
          <w:color w:val="000000"/>
          <w:sz w:val="24"/>
        </w:rPr>
        <w:t xml:space="preserve"> x </w:t>
      </w:r>
      <w:smartTag w:uri="urn:schemas-microsoft-com:office:smarttags" w:element="metricconverter">
        <w:smartTagPr>
          <w:attr w:name="ProductID" w:val="1 m"/>
        </w:smartTagPr>
        <w:r w:rsidRPr="00665831">
          <w:rPr>
            <w:rFonts w:asciiTheme="minorHAnsi" w:hAnsiTheme="minorHAnsi" w:cstheme="minorHAnsi"/>
            <w:color w:val="000000"/>
            <w:sz w:val="24"/>
          </w:rPr>
          <w:t>1 m</w:t>
        </w:r>
      </w:smartTag>
      <w:r w:rsidRPr="00665831">
        <w:rPr>
          <w:rFonts w:asciiTheme="minorHAnsi" w:hAnsiTheme="minorHAnsi" w:cstheme="minorHAnsi"/>
          <w:color w:val="000000"/>
          <w:sz w:val="24"/>
        </w:rPr>
        <w:t xml:space="preserve"> </w:t>
      </w:r>
      <w:r w:rsidRPr="00665831">
        <w:rPr>
          <w:rFonts w:asciiTheme="minorHAnsi" w:hAnsiTheme="minorHAnsi" w:cstheme="minorHAnsi"/>
          <w:color w:val="000000"/>
          <w:sz w:val="24"/>
        </w:rPr>
        <w:tab/>
      </w:r>
    </w:p>
    <w:p w14:paraId="05239E68" w14:textId="77777777" w:rsidR="00665831" w:rsidRPr="00665831" w:rsidRDefault="00665831" w:rsidP="00665831">
      <w:pPr>
        <w:numPr>
          <w:ilvl w:val="0"/>
          <w:numId w:val="6"/>
        </w:numPr>
        <w:tabs>
          <w:tab w:val="clear" w:pos="360"/>
          <w:tab w:val="left" w:pos="-2410"/>
          <w:tab w:val="left" w:pos="-426"/>
        </w:tabs>
        <w:ind w:left="851"/>
        <w:jc w:val="both"/>
        <w:rPr>
          <w:rFonts w:asciiTheme="minorHAnsi" w:hAnsiTheme="minorHAnsi" w:cstheme="minorHAnsi"/>
          <w:color w:val="000000"/>
          <w:sz w:val="24"/>
        </w:rPr>
      </w:pPr>
      <w:r w:rsidRPr="00665831">
        <w:rPr>
          <w:rFonts w:asciiTheme="minorHAnsi" w:hAnsiTheme="minorHAnsi" w:cstheme="minorHAnsi"/>
          <w:color w:val="000000"/>
          <w:sz w:val="24"/>
        </w:rPr>
        <w:t>przylepiec bez opatrunku</w:t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  <w:t xml:space="preserve">2 szt.   </w:t>
      </w:r>
      <w:smartTag w:uri="urn:schemas-microsoft-com:office:smarttags" w:element="metricconverter">
        <w:smartTagPr>
          <w:attr w:name="ProductID" w:val="5 cm"/>
        </w:smartTagPr>
        <w:r w:rsidRPr="00665831">
          <w:rPr>
            <w:rFonts w:asciiTheme="minorHAnsi" w:hAnsiTheme="minorHAnsi" w:cstheme="minorHAnsi"/>
            <w:color w:val="000000"/>
            <w:sz w:val="24"/>
          </w:rPr>
          <w:t>5 cm</w:t>
        </w:r>
      </w:smartTag>
      <w:r w:rsidRPr="00665831">
        <w:rPr>
          <w:rFonts w:asciiTheme="minorHAnsi" w:hAnsiTheme="minorHAnsi" w:cstheme="minorHAnsi"/>
          <w:color w:val="000000"/>
          <w:sz w:val="24"/>
        </w:rPr>
        <w:t xml:space="preserve"> x </w:t>
      </w:r>
      <w:smartTag w:uri="urn:schemas-microsoft-com:office:smarttags" w:element="metricconverter">
        <w:smartTagPr>
          <w:attr w:name="ProductID" w:val="5 m"/>
        </w:smartTagPr>
        <w:r w:rsidRPr="00665831">
          <w:rPr>
            <w:rFonts w:asciiTheme="minorHAnsi" w:hAnsiTheme="minorHAnsi" w:cstheme="minorHAnsi"/>
            <w:color w:val="000000"/>
            <w:sz w:val="24"/>
          </w:rPr>
          <w:t>5 m</w:t>
        </w:r>
      </w:smartTag>
      <w:r w:rsidRPr="00665831">
        <w:rPr>
          <w:rFonts w:asciiTheme="minorHAnsi" w:hAnsiTheme="minorHAnsi" w:cstheme="minorHAnsi"/>
          <w:color w:val="000000"/>
          <w:sz w:val="24"/>
        </w:rPr>
        <w:t xml:space="preserve">  </w:t>
      </w:r>
    </w:p>
    <w:p w14:paraId="4280B314" w14:textId="77777777" w:rsidR="00665831" w:rsidRPr="00665831" w:rsidRDefault="00665831" w:rsidP="00665831">
      <w:pPr>
        <w:numPr>
          <w:ilvl w:val="0"/>
          <w:numId w:val="6"/>
        </w:numPr>
        <w:tabs>
          <w:tab w:val="clear" w:pos="360"/>
          <w:tab w:val="left" w:pos="-2410"/>
          <w:tab w:val="left" w:pos="-426"/>
        </w:tabs>
        <w:ind w:left="851"/>
        <w:jc w:val="both"/>
        <w:rPr>
          <w:rFonts w:asciiTheme="minorHAnsi" w:hAnsiTheme="minorHAnsi" w:cstheme="minorHAnsi"/>
          <w:color w:val="000000"/>
          <w:sz w:val="24"/>
        </w:rPr>
      </w:pPr>
      <w:r w:rsidRPr="00665831">
        <w:rPr>
          <w:rFonts w:asciiTheme="minorHAnsi" w:hAnsiTheme="minorHAnsi" w:cstheme="minorHAnsi"/>
          <w:color w:val="000000"/>
          <w:sz w:val="24"/>
        </w:rPr>
        <w:t xml:space="preserve">opatrunek wentylowy na ranę kl. piersiowej </w:t>
      </w:r>
      <w:proofErr w:type="spellStart"/>
      <w:r w:rsidRPr="00665831">
        <w:rPr>
          <w:rFonts w:asciiTheme="minorHAnsi" w:hAnsiTheme="minorHAnsi" w:cstheme="minorHAnsi"/>
          <w:b/>
          <w:color w:val="000000"/>
          <w:sz w:val="24"/>
        </w:rPr>
        <w:t>HyFin</w:t>
      </w:r>
      <w:proofErr w:type="spellEnd"/>
      <w:r w:rsidRPr="00665831">
        <w:rPr>
          <w:rFonts w:asciiTheme="minorHAnsi" w:hAnsiTheme="minorHAnsi" w:cstheme="minorHAnsi"/>
          <w:b/>
          <w:color w:val="000000"/>
          <w:sz w:val="24"/>
        </w:rPr>
        <w:t xml:space="preserve"> </w:t>
      </w:r>
      <w:r w:rsidRPr="00665831">
        <w:rPr>
          <w:rFonts w:asciiTheme="minorHAnsi" w:hAnsiTheme="minorHAnsi" w:cstheme="minorHAnsi"/>
          <w:color w:val="000000"/>
          <w:sz w:val="24"/>
        </w:rPr>
        <w:t xml:space="preserve">  2 szt. </w:t>
      </w:r>
    </w:p>
    <w:p w14:paraId="5E62E20D" w14:textId="77777777" w:rsidR="00665831" w:rsidRPr="00665831" w:rsidRDefault="00665831" w:rsidP="00665831">
      <w:pPr>
        <w:tabs>
          <w:tab w:val="left" w:pos="-2410"/>
          <w:tab w:val="left" w:pos="-426"/>
        </w:tabs>
        <w:ind w:left="491"/>
        <w:jc w:val="both"/>
        <w:rPr>
          <w:rFonts w:asciiTheme="minorHAnsi" w:hAnsiTheme="minorHAnsi" w:cstheme="minorHAnsi"/>
          <w:color w:val="000000"/>
          <w:sz w:val="24"/>
        </w:rPr>
      </w:pPr>
      <w:r w:rsidRPr="00665831">
        <w:rPr>
          <w:rFonts w:asciiTheme="minorHAnsi" w:hAnsiTheme="minorHAnsi" w:cstheme="minorHAnsi"/>
          <w:b/>
          <w:color w:val="000000"/>
          <w:sz w:val="24"/>
        </w:rPr>
        <w:t>z płaskim zaworem,</w:t>
      </w:r>
      <w:r w:rsidRPr="00665831">
        <w:rPr>
          <w:rFonts w:asciiTheme="minorHAnsi" w:hAnsiTheme="minorHAnsi" w:cstheme="minorHAnsi"/>
          <w:color w:val="000000"/>
          <w:sz w:val="24"/>
        </w:rPr>
        <w:t xml:space="preserve"> skuteczny  przy przykryciu kocem termicznym, </w:t>
      </w:r>
      <w:r w:rsidRPr="00665831">
        <w:rPr>
          <w:rFonts w:asciiTheme="minorHAnsi" w:hAnsiTheme="minorHAnsi" w:cstheme="minorHAnsi"/>
          <w:b/>
          <w:color w:val="000000"/>
          <w:sz w:val="24"/>
        </w:rPr>
        <w:t>przeźroczysty</w:t>
      </w:r>
      <w:r w:rsidRPr="00665831">
        <w:rPr>
          <w:rFonts w:asciiTheme="minorHAnsi" w:hAnsiTheme="minorHAnsi" w:cstheme="minorHAnsi"/>
          <w:color w:val="000000"/>
          <w:sz w:val="24"/>
        </w:rPr>
        <w:t xml:space="preserve"> ułatwia kontrole rany </w:t>
      </w:r>
    </w:p>
    <w:p w14:paraId="1286FA1F" w14:textId="77777777" w:rsidR="00665831" w:rsidRPr="00665831" w:rsidRDefault="00665831" w:rsidP="00665831">
      <w:pPr>
        <w:numPr>
          <w:ilvl w:val="0"/>
          <w:numId w:val="6"/>
        </w:numPr>
        <w:tabs>
          <w:tab w:val="clear" w:pos="360"/>
          <w:tab w:val="left" w:pos="-2410"/>
          <w:tab w:val="left" w:pos="-426"/>
        </w:tabs>
        <w:ind w:left="851"/>
        <w:jc w:val="both"/>
        <w:rPr>
          <w:rFonts w:asciiTheme="minorHAnsi" w:hAnsiTheme="minorHAnsi" w:cstheme="minorHAnsi"/>
          <w:color w:val="000000"/>
          <w:sz w:val="24"/>
        </w:rPr>
      </w:pPr>
      <w:r w:rsidRPr="00665831">
        <w:rPr>
          <w:rFonts w:asciiTheme="minorHAnsi" w:hAnsiTheme="minorHAnsi" w:cstheme="minorHAnsi"/>
          <w:color w:val="000000"/>
          <w:sz w:val="24"/>
        </w:rPr>
        <w:t xml:space="preserve">opaska zaciskowa taktyczna </w:t>
      </w:r>
      <w:r w:rsidRPr="00665831">
        <w:rPr>
          <w:rFonts w:asciiTheme="minorHAnsi" w:hAnsiTheme="minorHAnsi" w:cstheme="minorHAnsi"/>
          <w:b/>
          <w:color w:val="000000"/>
          <w:sz w:val="24"/>
        </w:rPr>
        <w:t xml:space="preserve">pomarańczowa  </w:t>
      </w:r>
      <w:r w:rsidRPr="00665831">
        <w:rPr>
          <w:rFonts w:asciiTheme="minorHAnsi" w:hAnsiTheme="minorHAnsi" w:cstheme="minorHAnsi"/>
          <w:color w:val="000000"/>
          <w:sz w:val="24"/>
        </w:rPr>
        <w:t xml:space="preserve">       2 szt. oryg. </w:t>
      </w:r>
      <w:proofErr w:type="spellStart"/>
      <w:r w:rsidRPr="00665831">
        <w:rPr>
          <w:rFonts w:asciiTheme="minorHAnsi" w:hAnsiTheme="minorHAnsi" w:cstheme="minorHAnsi"/>
          <w:b/>
          <w:color w:val="000000"/>
          <w:sz w:val="24"/>
        </w:rPr>
        <w:t>CAT</w:t>
      </w:r>
      <w:proofErr w:type="spellEnd"/>
      <w:r w:rsidRPr="00665831">
        <w:rPr>
          <w:rFonts w:asciiTheme="minorHAnsi" w:hAnsiTheme="minorHAnsi" w:cstheme="minorHAnsi"/>
          <w:b/>
          <w:color w:val="000000"/>
          <w:sz w:val="24"/>
          <w:vertAlign w:val="superscript"/>
        </w:rPr>
        <w:t>®</w:t>
      </w:r>
      <w:r w:rsidRPr="00665831">
        <w:rPr>
          <w:rFonts w:asciiTheme="minorHAnsi" w:hAnsiTheme="minorHAnsi" w:cstheme="minorHAnsi"/>
          <w:b/>
          <w:color w:val="000000"/>
          <w:sz w:val="24"/>
        </w:rPr>
        <w:t xml:space="preserve"> 7 generacja</w:t>
      </w:r>
      <w:r w:rsidRPr="00665831">
        <w:rPr>
          <w:rFonts w:asciiTheme="minorHAnsi" w:hAnsiTheme="minorHAnsi" w:cstheme="minorHAnsi"/>
          <w:color w:val="000000"/>
          <w:sz w:val="24"/>
        </w:rPr>
        <w:t xml:space="preserve"> ( kolor cywilny) </w:t>
      </w:r>
    </w:p>
    <w:p w14:paraId="5F36323B" w14:textId="77777777" w:rsidR="00665831" w:rsidRPr="00665831" w:rsidRDefault="00665831" w:rsidP="00665831">
      <w:pPr>
        <w:tabs>
          <w:tab w:val="left" w:pos="-2410"/>
          <w:tab w:val="left" w:pos="-426"/>
        </w:tabs>
        <w:ind w:left="491"/>
        <w:jc w:val="both"/>
        <w:rPr>
          <w:rFonts w:asciiTheme="minorHAnsi" w:hAnsiTheme="minorHAnsi" w:cstheme="minorHAnsi"/>
          <w:color w:val="000000"/>
          <w:sz w:val="24"/>
        </w:rPr>
      </w:pPr>
    </w:p>
    <w:p w14:paraId="3D31D966" w14:textId="77777777" w:rsidR="00665831" w:rsidRPr="00665831" w:rsidRDefault="00665831" w:rsidP="00665831">
      <w:pPr>
        <w:numPr>
          <w:ilvl w:val="0"/>
          <w:numId w:val="5"/>
        </w:numPr>
        <w:tabs>
          <w:tab w:val="clear" w:pos="360"/>
        </w:tabs>
        <w:jc w:val="both"/>
        <w:rPr>
          <w:rFonts w:asciiTheme="minorHAnsi" w:hAnsiTheme="minorHAnsi" w:cstheme="minorHAnsi"/>
          <w:b/>
          <w:color w:val="000000"/>
          <w:sz w:val="24"/>
        </w:rPr>
      </w:pPr>
      <w:r w:rsidRPr="00665831">
        <w:rPr>
          <w:rFonts w:asciiTheme="minorHAnsi" w:hAnsiTheme="minorHAnsi" w:cstheme="minorHAnsi"/>
          <w:b/>
          <w:color w:val="000000"/>
          <w:sz w:val="24"/>
        </w:rPr>
        <w:t xml:space="preserve">  Zestaw  uzupełniający  :</w:t>
      </w:r>
      <w:r w:rsidRPr="00665831">
        <w:rPr>
          <w:rFonts w:asciiTheme="minorHAnsi" w:hAnsiTheme="minorHAnsi" w:cstheme="minorHAnsi"/>
          <w:b/>
          <w:color w:val="000000"/>
          <w:sz w:val="24"/>
        </w:rPr>
        <w:tab/>
      </w:r>
      <w:r w:rsidRPr="00665831">
        <w:rPr>
          <w:rFonts w:asciiTheme="minorHAnsi" w:hAnsiTheme="minorHAnsi" w:cstheme="minorHAnsi"/>
          <w:b/>
          <w:color w:val="000000"/>
          <w:sz w:val="24"/>
        </w:rPr>
        <w:tab/>
      </w:r>
      <w:r w:rsidRPr="00665831">
        <w:rPr>
          <w:rFonts w:asciiTheme="minorHAnsi" w:hAnsiTheme="minorHAnsi" w:cstheme="minorHAnsi"/>
          <w:b/>
          <w:color w:val="000000"/>
          <w:sz w:val="24"/>
        </w:rPr>
        <w:tab/>
      </w:r>
      <w:r w:rsidRPr="00665831">
        <w:rPr>
          <w:rFonts w:asciiTheme="minorHAnsi" w:hAnsiTheme="minorHAnsi" w:cstheme="minorHAnsi"/>
          <w:b/>
          <w:color w:val="000000"/>
          <w:sz w:val="24"/>
        </w:rPr>
        <w:tab/>
      </w:r>
      <w:r w:rsidRPr="00665831">
        <w:rPr>
          <w:rFonts w:asciiTheme="minorHAnsi" w:hAnsiTheme="minorHAnsi" w:cstheme="minorHAnsi"/>
          <w:b/>
          <w:color w:val="000000"/>
          <w:sz w:val="24"/>
        </w:rPr>
        <w:tab/>
      </w:r>
      <w:r w:rsidRPr="00665831">
        <w:rPr>
          <w:rFonts w:asciiTheme="minorHAnsi" w:hAnsiTheme="minorHAnsi" w:cstheme="minorHAnsi"/>
          <w:b/>
          <w:color w:val="000000"/>
          <w:sz w:val="24"/>
        </w:rPr>
        <w:tab/>
      </w:r>
      <w:r w:rsidRPr="00665831">
        <w:rPr>
          <w:rFonts w:asciiTheme="minorHAnsi" w:hAnsiTheme="minorHAnsi" w:cstheme="minorHAnsi"/>
          <w:b/>
          <w:color w:val="000000"/>
          <w:sz w:val="24"/>
        </w:rPr>
        <w:tab/>
      </w:r>
    </w:p>
    <w:p w14:paraId="3C6E0156" w14:textId="77777777" w:rsidR="00665831" w:rsidRPr="00665831" w:rsidRDefault="00665831" w:rsidP="00665831">
      <w:pPr>
        <w:numPr>
          <w:ilvl w:val="0"/>
          <w:numId w:val="7"/>
        </w:numPr>
        <w:tabs>
          <w:tab w:val="clear" w:pos="360"/>
        </w:tabs>
        <w:ind w:left="851"/>
        <w:jc w:val="both"/>
        <w:rPr>
          <w:rFonts w:asciiTheme="minorHAnsi" w:hAnsiTheme="minorHAnsi" w:cstheme="minorHAnsi"/>
          <w:color w:val="000000"/>
          <w:sz w:val="24"/>
        </w:rPr>
      </w:pPr>
      <w:r w:rsidRPr="00665831">
        <w:rPr>
          <w:rFonts w:asciiTheme="minorHAnsi" w:hAnsiTheme="minorHAnsi" w:cstheme="minorHAnsi"/>
          <w:color w:val="000000"/>
          <w:sz w:val="24"/>
        </w:rPr>
        <w:t>aparat  do  płukania  oka</w:t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  <w:t>1 szt.</w:t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</w:p>
    <w:p w14:paraId="63360D91" w14:textId="77777777" w:rsidR="00665831" w:rsidRPr="00665831" w:rsidRDefault="00665831" w:rsidP="00665831">
      <w:pPr>
        <w:numPr>
          <w:ilvl w:val="0"/>
          <w:numId w:val="7"/>
        </w:numPr>
        <w:tabs>
          <w:tab w:val="clear" w:pos="360"/>
        </w:tabs>
        <w:ind w:left="851"/>
        <w:jc w:val="both"/>
        <w:rPr>
          <w:rFonts w:asciiTheme="minorHAnsi" w:hAnsiTheme="minorHAnsi" w:cstheme="minorHAnsi"/>
          <w:color w:val="000000"/>
          <w:sz w:val="24"/>
        </w:rPr>
      </w:pPr>
      <w:r w:rsidRPr="00665831">
        <w:rPr>
          <w:rFonts w:asciiTheme="minorHAnsi" w:hAnsiTheme="minorHAnsi" w:cstheme="minorHAnsi"/>
          <w:color w:val="000000"/>
          <w:sz w:val="24"/>
        </w:rPr>
        <w:t>rękawice  ochronne nitrylowe</w:t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  <w:t>5 par</w:t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</w:p>
    <w:p w14:paraId="2BB35EE6" w14:textId="77777777" w:rsidR="00665831" w:rsidRPr="00665831" w:rsidRDefault="00665831" w:rsidP="00665831">
      <w:pPr>
        <w:numPr>
          <w:ilvl w:val="0"/>
          <w:numId w:val="7"/>
        </w:numPr>
        <w:tabs>
          <w:tab w:val="clear" w:pos="360"/>
        </w:tabs>
        <w:ind w:left="851"/>
        <w:jc w:val="both"/>
        <w:rPr>
          <w:rFonts w:asciiTheme="minorHAnsi" w:hAnsiTheme="minorHAnsi" w:cstheme="minorHAnsi"/>
          <w:color w:val="000000"/>
          <w:sz w:val="24"/>
        </w:rPr>
      </w:pPr>
      <w:r w:rsidRPr="00665831">
        <w:rPr>
          <w:rFonts w:asciiTheme="minorHAnsi" w:hAnsiTheme="minorHAnsi" w:cstheme="minorHAnsi"/>
          <w:color w:val="000000"/>
          <w:sz w:val="24"/>
        </w:rPr>
        <w:lastRenderedPageBreak/>
        <w:t>worek  plastikowy  na  odpady koloru czerwonego</w:t>
      </w:r>
      <w:r w:rsidRPr="00665831">
        <w:rPr>
          <w:rFonts w:asciiTheme="minorHAnsi" w:hAnsiTheme="minorHAnsi" w:cstheme="minorHAnsi"/>
          <w:color w:val="000000"/>
          <w:sz w:val="24"/>
        </w:rPr>
        <w:tab/>
        <w:t xml:space="preserve">2 szt.   </w:t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</w:p>
    <w:p w14:paraId="1B4C74A0" w14:textId="77777777" w:rsidR="00665831" w:rsidRPr="00665831" w:rsidRDefault="00665831" w:rsidP="00665831">
      <w:pPr>
        <w:numPr>
          <w:ilvl w:val="0"/>
          <w:numId w:val="7"/>
        </w:numPr>
        <w:tabs>
          <w:tab w:val="clear" w:pos="360"/>
        </w:tabs>
        <w:ind w:left="851"/>
        <w:jc w:val="both"/>
        <w:rPr>
          <w:rFonts w:asciiTheme="minorHAnsi" w:hAnsiTheme="minorHAnsi" w:cstheme="minorHAnsi"/>
          <w:color w:val="000000"/>
          <w:sz w:val="24"/>
        </w:rPr>
      </w:pPr>
      <w:r w:rsidRPr="00665831">
        <w:rPr>
          <w:rFonts w:asciiTheme="minorHAnsi" w:hAnsiTheme="minorHAnsi" w:cstheme="minorHAnsi"/>
          <w:color w:val="000000"/>
          <w:sz w:val="24"/>
        </w:rPr>
        <w:t xml:space="preserve">płyn  do  dezynfekcji  rąk  </w:t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  <w:t>1 szt.  ( 250 ml )</w:t>
      </w:r>
      <w:r w:rsidRPr="00665831">
        <w:rPr>
          <w:rFonts w:asciiTheme="minorHAnsi" w:hAnsiTheme="minorHAnsi" w:cstheme="minorHAnsi"/>
          <w:color w:val="000000"/>
          <w:sz w:val="24"/>
        </w:rPr>
        <w:tab/>
      </w:r>
    </w:p>
    <w:p w14:paraId="5F22D426" w14:textId="77777777" w:rsidR="00665831" w:rsidRPr="00665831" w:rsidRDefault="00665831" w:rsidP="00665831">
      <w:pPr>
        <w:numPr>
          <w:ilvl w:val="0"/>
          <w:numId w:val="7"/>
        </w:numPr>
        <w:tabs>
          <w:tab w:val="clear" w:pos="360"/>
        </w:tabs>
        <w:ind w:left="851"/>
        <w:jc w:val="both"/>
        <w:rPr>
          <w:rFonts w:asciiTheme="minorHAnsi" w:hAnsiTheme="minorHAnsi" w:cstheme="minorHAnsi"/>
          <w:color w:val="000000"/>
          <w:sz w:val="24"/>
        </w:rPr>
      </w:pPr>
      <w:r w:rsidRPr="00665831">
        <w:rPr>
          <w:rFonts w:asciiTheme="minorHAnsi" w:hAnsiTheme="minorHAnsi" w:cstheme="minorHAnsi"/>
          <w:color w:val="000000"/>
          <w:sz w:val="24"/>
        </w:rPr>
        <w:t>nożyczki  ratownicze</w:t>
      </w:r>
      <w:r w:rsidRPr="00665831">
        <w:rPr>
          <w:rFonts w:asciiTheme="minorHAnsi" w:hAnsiTheme="minorHAnsi" w:cstheme="minorHAnsi"/>
          <w:color w:val="000000"/>
          <w:sz w:val="24"/>
        </w:rPr>
        <w:tab/>
        <w:t xml:space="preserve">ze stopką </w:t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  <w:t>1 szt.</w:t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</w:p>
    <w:p w14:paraId="56318E38" w14:textId="77777777" w:rsidR="00665831" w:rsidRPr="00665831" w:rsidRDefault="00665831" w:rsidP="00665831">
      <w:pPr>
        <w:numPr>
          <w:ilvl w:val="0"/>
          <w:numId w:val="7"/>
        </w:numPr>
        <w:tabs>
          <w:tab w:val="clear" w:pos="360"/>
        </w:tabs>
        <w:ind w:left="851"/>
        <w:jc w:val="both"/>
        <w:rPr>
          <w:rFonts w:asciiTheme="minorHAnsi" w:hAnsiTheme="minorHAnsi" w:cstheme="minorHAnsi"/>
          <w:color w:val="000000"/>
          <w:sz w:val="24"/>
        </w:rPr>
      </w:pPr>
      <w:r w:rsidRPr="00665831">
        <w:rPr>
          <w:rFonts w:asciiTheme="minorHAnsi" w:hAnsiTheme="minorHAnsi" w:cstheme="minorHAnsi"/>
          <w:color w:val="000000"/>
          <w:sz w:val="24"/>
        </w:rPr>
        <w:t>folia  do  przykrywania  zwłok</w:t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</w:r>
      <w:r w:rsidRPr="00665831">
        <w:rPr>
          <w:rFonts w:asciiTheme="minorHAnsi" w:hAnsiTheme="minorHAnsi" w:cstheme="minorHAnsi"/>
          <w:color w:val="000000"/>
          <w:sz w:val="24"/>
        </w:rPr>
        <w:tab/>
        <w:t>3 szt.</w:t>
      </w:r>
      <w:r w:rsidRPr="00665831">
        <w:rPr>
          <w:rFonts w:asciiTheme="minorHAnsi" w:hAnsiTheme="minorHAnsi" w:cstheme="minorHAnsi"/>
          <w:color w:val="000000"/>
          <w:sz w:val="24"/>
        </w:rPr>
        <w:tab/>
      </w:r>
    </w:p>
    <w:p w14:paraId="4629E112" w14:textId="77777777" w:rsidR="00665831" w:rsidRPr="00665831" w:rsidRDefault="00665831" w:rsidP="00665831">
      <w:pPr>
        <w:numPr>
          <w:ilvl w:val="0"/>
          <w:numId w:val="7"/>
        </w:numPr>
        <w:tabs>
          <w:tab w:val="clear" w:pos="360"/>
        </w:tabs>
        <w:ind w:left="851"/>
        <w:jc w:val="both"/>
        <w:rPr>
          <w:rFonts w:asciiTheme="minorHAnsi" w:hAnsiTheme="minorHAnsi" w:cstheme="minorHAnsi"/>
          <w:color w:val="000000"/>
          <w:sz w:val="24"/>
        </w:rPr>
      </w:pPr>
      <w:r w:rsidRPr="00665831">
        <w:rPr>
          <w:rFonts w:asciiTheme="minorHAnsi" w:hAnsiTheme="minorHAnsi" w:cstheme="minorHAnsi"/>
          <w:color w:val="000000"/>
          <w:sz w:val="24"/>
        </w:rPr>
        <w:t>okulary ochronne                                                       2 szt.</w:t>
      </w:r>
    </w:p>
    <w:p w14:paraId="4FAC4A80" w14:textId="77777777" w:rsidR="00665831" w:rsidRPr="00665831" w:rsidRDefault="00665831" w:rsidP="00665831">
      <w:pPr>
        <w:numPr>
          <w:ilvl w:val="0"/>
          <w:numId w:val="7"/>
        </w:numPr>
        <w:tabs>
          <w:tab w:val="clear" w:pos="360"/>
        </w:tabs>
        <w:ind w:left="851"/>
        <w:jc w:val="both"/>
        <w:rPr>
          <w:rFonts w:asciiTheme="minorHAnsi" w:hAnsiTheme="minorHAnsi" w:cstheme="minorHAnsi"/>
          <w:color w:val="000000"/>
          <w:sz w:val="24"/>
        </w:rPr>
      </w:pPr>
      <w:r w:rsidRPr="00665831">
        <w:rPr>
          <w:rFonts w:asciiTheme="minorHAnsi" w:hAnsiTheme="minorHAnsi" w:cstheme="minorHAnsi"/>
          <w:color w:val="000000"/>
          <w:sz w:val="24"/>
        </w:rPr>
        <w:t xml:space="preserve">0,9% NaCl w pojemniku plastikowym </w:t>
      </w:r>
      <w:proofErr w:type="spellStart"/>
      <w:r w:rsidRPr="00665831">
        <w:rPr>
          <w:rFonts w:asciiTheme="minorHAnsi" w:hAnsiTheme="minorHAnsi" w:cstheme="minorHAnsi"/>
          <w:color w:val="000000"/>
          <w:sz w:val="24"/>
        </w:rPr>
        <w:t>10ml</w:t>
      </w:r>
      <w:proofErr w:type="spellEnd"/>
      <w:r w:rsidRPr="00665831">
        <w:rPr>
          <w:rFonts w:asciiTheme="minorHAnsi" w:hAnsiTheme="minorHAnsi" w:cstheme="minorHAnsi"/>
          <w:color w:val="000000"/>
          <w:sz w:val="24"/>
        </w:rPr>
        <w:t xml:space="preserve">            5 szt. wyrób medyczny </w:t>
      </w:r>
    </w:p>
    <w:p w14:paraId="1FB2FDF9" w14:textId="77777777" w:rsidR="00665831" w:rsidRPr="00665831" w:rsidRDefault="00665831" w:rsidP="00665831">
      <w:pPr>
        <w:numPr>
          <w:ilvl w:val="0"/>
          <w:numId w:val="7"/>
        </w:numPr>
        <w:tabs>
          <w:tab w:val="clear" w:pos="360"/>
        </w:tabs>
        <w:ind w:left="851"/>
        <w:jc w:val="both"/>
        <w:rPr>
          <w:rFonts w:asciiTheme="minorHAnsi" w:hAnsiTheme="minorHAnsi" w:cstheme="minorHAnsi"/>
          <w:color w:val="000000"/>
          <w:sz w:val="24"/>
        </w:rPr>
      </w:pPr>
      <w:r w:rsidRPr="00665831">
        <w:rPr>
          <w:rFonts w:asciiTheme="minorHAnsi" w:hAnsiTheme="minorHAnsi" w:cstheme="minorHAnsi"/>
          <w:color w:val="000000"/>
          <w:sz w:val="24"/>
        </w:rPr>
        <w:t xml:space="preserve">0,9% </w:t>
      </w:r>
      <w:proofErr w:type="spellStart"/>
      <w:r w:rsidRPr="00665831">
        <w:rPr>
          <w:rFonts w:asciiTheme="minorHAnsi" w:hAnsiTheme="minorHAnsi" w:cstheme="minorHAnsi"/>
          <w:color w:val="000000"/>
          <w:sz w:val="24"/>
        </w:rPr>
        <w:t>NaCj</w:t>
      </w:r>
      <w:proofErr w:type="spellEnd"/>
      <w:r w:rsidRPr="00665831">
        <w:rPr>
          <w:rFonts w:asciiTheme="minorHAnsi" w:hAnsiTheme="minorHAnsi" w:cstheme="minorHAnsi"/>
          <w:color w:val="000000"/>
          <w:sz w:val="24"/>
        </w:rPr>
        <w:t xml:space="preserve"> w pojemniku plastikowym </w:t>
      </w:r>
      <w:proofErr w:type="spellStart"/>
      <w:r w:rsidRPr="00665831">
        <w:rPr>
          <w:rFonts w:asciiTheme="minorHAnsi" w:hAnsiTheme="minorHAnsi" w:cstheme="minorHAnsi"/>
          <w:color w:val="000000"/>
          <w:sz w:val="24"/>
        </w:rPr>
        <w:t>250ml</w:t>
      </w:r>
      <w:proofErr w:type="spellEnd"/>
      <w:r w:rsidRPr="00665831">
        <w:rPr>
          <w:rFonts w:asciiTheme="minorHAnsi" w:hAnsiTheme="minorHAnsi" w:cstheme="minorHAnsi"/>
          <w:color w:val="000000"/>
          <w:sz w:val="24"/>
        </w:rPr>
        <w:t xml:space="preserve">          2 </w:t>
      </w:r>
      <w:proofErr w:type="spellStart"/>
      <w:r w:rsidRPr="00665831">
        <w:rPr>
          <w:rFonts w:asciiTheme="minorHAnsi" w:hAnsiTheme="minorHAnsi" w:cstheme="minorHAnsi"/>
          <w:color w:val="000000"/>
          <w:sz w:val="24"/>
        </w:rPr>
        <w:t>szt</w:t>
      </w:r>
      <w:proofErr w:type="spellEnd"/>
      <w:r w:rsidRPr="00665831">
        <w:rPr>
          <w:rFonts w:asciiTheme="minorHAnsi" w:hAnsiTheme="minorHAnsi" w:cstheme="minorHAnsi"/>
          <w:color w:val="000000"/>
          <w:sz w:val="24"/>
        </w:rPr>
        <w:t xml:space="preserve">  wyrób medyczny – butelka z zakrętką </w:t>
      </w:r>
    </w:p>
    <w:p w14:paraId="30C5FB65" w14:textId="77777777" w:rsidR="00665831" w:rsidRPr="00665831" w:rsidRDefault="00665831" w:rsidP="00665831">
      <w:pPr>
        <w:numPr>
          <w:ilvl w:val="0"/>
          <w:numId w:val="7"/>
        </w:numPr>
        <w:tabs>
          <w:tab w:val="clear" w:pos="360"/>
        </w:tabs>
        <w:ind w:left="851"/>
        <w:jc w:val="both"/>
        <w:rPr>
          <w:rFonts w:asciiTheme="minorHAnsi" w:hAnsiTheme="minorHAnsi" w:cstheme="minorHAnsi"/>
          <w:color w:val="000000"/>
          <w:sz w:val="24"/>
        </w:rPr>
      </w:pPr>
      <w:r w:rsidRPr="00665831">
        <w:rPr>
          <w:rFonts w:asciiTheme="minorHAnsi" w:hAnsiTheme="minorHAnsi" w:cstheme="minorHAnsi"/>
          <w:color w:val="000000"/>
          <w:sz w:val="24"/>
        </w:rPr>
        <w:t>Worek plastikowy z zamknięciem na amputowane części ciała z zimnym kompresem  2 szt.</w:t>
      </w:r>
    </w:p>
    <w:p w14:paraId="364A2589" w14:textId="77777777" w:rsidR="00665831" w:rsidRPr="00665831" w:rsidRDefault="00665831" w:rsidP="00665831">
      <w:pPr>
        <w:jc w:val="both"/>
        <w:rPr>
          <w:rFonts w:asciiTheme="minorHAnsi" w:hAnsiTheme="minorHAnsi" w:cstheme="minorHAnsi"/>
          <w:color w:val="000000"/>
          <w:sz w:val="24"/>
        </w:rPr>
      </w:pPr>
    </w:p>
    <w:p w14:paraId="558EDC6C" w14:textId="77777777" w:rsidR="00665831" w:rsidRPr="00665831" w:rsidRDefault="00665831" w:rsidP="00665831">
      <w:pPr>
        <w:pStyle w:val="Nagwek1"/>
        <w:rPr>
          <w:rFonts w:asciiTheme="minorHAnsi" w:hAnsiTheme="minorHAnsi" w:cstheme="minorHAnsi"/>
          <w:b w:val="0"/>
          <w:sz w:val="28"/>
        </w:rPr>
      </w:pPr>
      <w:r w:rsidRPr="00665831">
        <w:rPr>
          <w:rFonts w:asciiTheme="minorHAnsi" w:hAnsiTheme="minorHAnsi" w:cstheme="minorHAnsi"/>
          <w:sz w:val="28"/>
          <w:u w:val="single"/>
        </w:rPr>
        <w:t xml:space="preserve">VI. Opatrywanie oparzeń    - </w:t>
      </w:r>
      <w:r w:rsidRPr="00665831">
        <w:rPr>
          <w:rFonts w:asciiTheme="minorHAnsi" w:hAnsiTheme="minorHAnsi" w:cstheme="minorHAnsi"/>
          <w:b w:val="0"/>
          <w:sz w:val="28"/>
        </w:rPr>
        <w:t xml:space="preserve">zestaw   w osobnej torbie   </w:t>
      </w:r>
    </w:p>
    <w:p w14:paraId="64AB0B66" w14:textId="77777777" w:rsidR="00665831" w:rsidRPr="00665831" w:rsidRDefault="00665831" w:rsidP="00665831">
      <w:pPr>
        <w:rPr>
          <w:rFonts w:asciiTheme="minorHAnsi" w:hAnsiTheme="minorHAnsi" w:cstheme="minorHAnsi"/>
          <w:color w:val="000000"/>
        </w:rPr>
      </w:pPr>
    </w:p>
    <w:p w14:paraId="10E1450A" w14:textId="77777777" w:rsidR="00665831" w:rsidRPr="00665831" w:rsidRDefault="00665831" w:rsidP="00665831">
      <w:pPr>
        <w:tabs>
          <w:tab w:val="left" w:pos="930"/>
        </w:tabs>
        <w:rPr>
          <w:rFonts w:asciiTheme="minorHAnsi" w:hAnsiTheme="minorHAnsi" w:cstheme="minorHAnsi"/>
          <w:color w:val="000000"/>
        </w:rPr>
      </w:pPr>
      <w:r w:rsidRPr="00665831">
        <w:rPr>
          <w:rFonts w:asciiTheme="minorHAnsi" w:hAnsiTheme="minorHAnsi" w:cstheme="minorHAnsi"/>
          <w:color w:val="000000"/>
        </w:rPr>
        <w:tab/>
        <w:t xml:space="preserve">Opatrunki hydrożelowe w </w:t>
      </w:r>
      <w:r w:rsidRPr="00665831">
        <w:rPr>
          <w:rFonts w:asciiTheme="minorHAnsi" w:hAnsiTheme="minorHAnsi" w:cstheme="minorHAnsi"/>
          <w:b/>
          <w:color w:val="000000"/>
        </w:rPr>
        <w:t xml:space="preserve">formie żelu </w:t>
      </w:r>
      <w:r w:rsidRPr="00665831">
        <w:rPr>
          <w:rFonts w:asciiTheme="minorHAnsi" w:hAnsiTheme="minorHAnsi" w:cstheme="minorHAnsi"/>
          <w:color w:val="000000"/>
        </w:rPr>
        <w:t xml:space="preserve"> – ułatwia przenikanie i penetracje rany, do oparzeń III stopnia</w:t>
      </w:r>
    </w:p>
    <w:p w14:paraId="2D224336" w14:textId="77777777" w:rsidR="00665831" w:rsidRPr="00665831" w:rsidRDefault="00665831" w:rsidP="00665831">
      <w:pPr>
        <w:numPr>
          <w:ilvl w:val="0"/>
          <w:numId w:val="11"/>
        </w:numPr>
        <w:tabs>
          <w:tab w:val="left" w:pos="930"/>
        </w:tabs>
        <w:rPr>
          <w:rFonts w:asciiTheme="minorHAnsi" w:hAnsiTheme="minorHAnsi" w:cstheme="minorHAnsi"/>
          <w:color w:val="000000"/>
        </w:rPr>
      </w:pPr>
      <w:r w:rsidRPr="00665831">
        <w:rPr>
          <w:rFonts w:asciiTheme="minorHAnsi" w:hAnsiTheme="minorHAnsi" w:cstheme="minorHAnsi"/>
          <w:b/>
          <w:color w:val="000000"/>
        </w:rPr>
        <w:t xml:space="preserve">Przeźroczysty </w:t>
      </w:r>
      <w:r w:rsidRPr="00665831">
        <w:rPr>
          <w:rFonts w:asciiTheme="minorHAnsi" w:hAnsiTheme="minorHAnsi" w:cstheme="minorHAnsi"/>
          <w:color w:val="000000"/>
        </w:rPr>
        <w:t>żel ułatwia kontrole rany , bez zapachowy</w:t>
      </w:r>
    </w:p>
    <w:p w14:paraId="16793966" w14:textId="77777777" w:rsidR="00665831" w:rsidRPr="00665831" w:rsidRDefault="00665831" w:rsidP="00665831">
      <w:pPr>
        <w:numPr>
          <w:ilvl w:val="0"/>
          <w:numId w:val="11"/>
        </w:numPr>
        <w:tabs>
          <w:tab w:val="left" w:pos="930"/>
        </w:tabs>
        <w:rPr>
          <w:rFonts w:asciiTheme="minorHAnsi" w:hAnsiTheme="minorHAnsi" w:cstheme="minorHAnsi"/>
          <w:color w:val="000000"/>
        </w:rPr>
      </w:pPr>
      <w:r w:rsidRPr="00665831">
        <w:rPr>
          <w:rFonts w:asciiTheme="minorHAnsi" w:hAnsiTheme="minorHAnsi" w:cstheme="minorHAnsi"/>
          <w:b/>
          <w:color w:val="000000"/>
        </w:rPr>
        <w:t>Antybakteryjny</w:t>
      </w:r>
      <w:r w:rsidRPr="00665831">
        <w:rPr>
          <w:rFonts w:asciiTheme="minorHAnsi" w:hAnsiTheme="minorHAnsi" w:cstheme="minorHAnsi"/>
          <w:color w:val="000000"/>
        </w:rPr>
        <w:t xml:space="preserve">, system schładzania </w:t>
      </w:r>
      <w:r w:rsidRPr="00665831">
        <w:rPr>
          <w:rFonts w:asciiTheme="minorHAnsi" w:hAnsiTheme="minorHAnsi" w:cstheme="minorHAnsi"/>
          <w:b/>
          <w:color w:val="000000"/>
        </w:rPr>
        <w:t>zapobiega hipotermii</w:t>
      </w:r>
      <w:r w:rsidRPr="00665831">
        <w:rPr>
          <w:rFonts w:asciiTheme="minorHAnsi" w:hAnsiTheme="minorHAnsi" w:cstheme="minorHAnsi"/>
          <w:color w:val="000000"/>
        </w:rPr>
        <w:t xml:space="preserve"> </w:t>
      </w:r>
    </w:p>
    <w:p w14:paraId="439BBC2C" w14:textId="77777777" w:rsidR="00665831" w:rsidRPr="00665831" w:rsidRDefault="00665831" w:rsidP="00665831">
      <w:pPr>
        <w:numPr>
          <w:ilvl w:val="0"/>
          <w:numId w:val="11"/>
        </w:numPr>
        <w:rPr>
          <w:rFonts w:asciiTheme="minorHAnsi" w:hAnsiTheme="minorHAnsi" w:cstheme="minorHAnsi"/>
          <w:color w:val="000000"/>
        </w:rPr>
      </w:pPr>
      <w:r w:rsidRPr="00665831">
        <w:rPr>
          <w:rFonts w:asciiTheme="minorHAnsi" w:hAnsiTheme="minorHAnsi" w:cstheme="minorHAnsi"/>
          <w:color w:val="000000"/>
        </w:rPr>
        <w:t xml:space="preserve">     Dodatkowa </w:t>
      </w:r>
      <w:r w:rsidRPr="00665831">
        <w:rPr>
          <w:rFonts w:asciiTheme="minorHAnsi" w:hAnsiTheme="minorHAnsi" w:cstheme="minorHAnsi"/>
          <w:b/>
          <w:color w:val="000000"/>
        </w:rPr>
        <w:t>instrukcja graficzna</w:t>
      </w:r>
      <w:r w:rsidRPr="00665831">
        <w:rPr>
          <w:rFonts w:asciiTheme="minorHAnsi" w:hAnsiTheme="minorHAnsi" w:cstheme="minorHAnsi"/>
          <w:color w:val="000000"/>
        </w:rPr>
        <w:t xml:space="preserve"> aplikacji opatrunku z informacja o % pokryciu powierzchni ciała</w:t>
      </w:r>
    </w:p>
    <w:p w14:paraId="488EADB7" w14:textId="77777777" w:rsidR="00665831" w:rsidRPr="00665831" w:rsidRDefault="00665831" w:rsidP="00665831">
      <w:pPr>
        <w:tabs>
          <w:tab w:val="left" w:pos="930"/>
        </w:tabs>
        <w:ind w:left="720"/>
        <w:rPr>
          <w:rFonts w:asciiTheme="minorHAnsi" w:hAnsiTheme="minorHAnsi" w:cstheme="minorHAnsi"/>
          <w:color w:val="000000"/>
        </w:rPr>
      </w:pPr>
    </w:p>
    <w:p w14:paraId="24AB1522" w14:textId="77777777" w:rsidR="00665831" w:rsidRPr="00665831" w:rsidRDefault="00665831" w:rsidP="00665831">
      <w:pPr>
        <w:rPr>
          <w:rFonts w:asciiTheme="minorHAnsi" w:hAnsiTheme="minorHAnsi" w:cstheme="minorHAnsi"/>
          <w:color w:val="000000"/>
        </w:rPr>
      </w:pPr>
      <w:r w:rsidRPr="00665831">
        <w:rPr>
          <w:rFonts w:asciiTheme="minorHAnsi" w:hAnsiTheme="minorHAnsi" w:cstheme="minorHAnsi"/>
          <w:b/>
          <w:color w:val="000000"/>
        </w:rPr>
        <w:t xml:space="preserve">Opatrunki </w:t>
      </w:r>
      <w:proofErr w:type="spellStart"/>
      <w:r w:rsidRPr="00665831">
        <w:rPr>
          <w:rFonts w:asciiTheme="minorHAnsi" w:hAnsiTheme="minorHAnsi" w:cstheme="minorHAnsi"/>
          <w:b/>
          <w:color w:val="000000"/>
        </w:rPr>
        <w:t>Water</w:t>
      </w:r>
      <w:proofErr w:type="spellEnd"/>
      <w:r w:rsidRPr="00665831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Pr="00665831">
        <w:rPr>
          <w:rFonts w:asciiTheme="minorHAnsi" w:hAnsiTheme="minorHAnsi" w:cstheme="minorHAnsi"/>
          <w:b/>
          <w:color w:val="000000"/>
        </w:rPr>
        <w:t>Jel</w:t>
      </w:r>
      <w:proofErr w:type="spellEnd"/>
      <w:r w:rsidRPr="00665831">
        <w:rPr>
          <w:rFonts w:asciiTheme="minorHAnsi" w:hAnsiTheme="minorHAnsi" w:cstheme="minorHAnsi"/>
          <w:b/>
          <w:color w:val="000000"/>
        </w:rPr>
        <w:t xml:space="preserve">  w torbie</w:t>
      </w:r>
      <w:r w:rsidRPr="00665831">
        <w:rPr>
          <w:rFonts w:asciiTheme="minorHAnsi" w:hAnsiTheme="minorHAnsi" w:cstheme="minorHAnsi"/>
          <w:color w:val="000000"/>
        </w:rPr>
        <w:t xml:space="preserve">                               </w:t>
      </w:r>
    </w:p>
    <w:p w14:paraId="5256700C" w14:textId="77777777" w:rsidR="00665831" w:rsidRPr="00665831" w:rsidRDefault="00665831" w:rsidP="00665831">
      <w:pPr>
        <w:rPr>
          <w:rFonts w:asciiTheme="minorHAnsi" w:hAnsiTheme="minorHAnsi" w:cstheme="minorHAnsi"/>
          <w:color w:val="000000"/>
        </w:rPr>
      </w:pPr>
      <w:r w:rsidRPr="00665831">
        <w:rPr>
          <w:rFonts w:asciiTheme="minorHAnsi" w:hAnsiTheme="minorHAnsi" w:cstheme="minorHAnsi"/>
          <w:b/>
          <w:color w:val="000000"/>
        </w:rPr>
        <w:t>- na twarz 30×40 cm</w:t>
      </w:r>
      <w:r w:rsidRPr="00665831">
        <w:rPr>
          <w:rFonts w:asciiTheme="minorHAnsi" w:hAnsiTheme="minorHAnsi" w:cstheme="minorHAnsi"/>
          <w:color w:val="000000"/>
        </w:rPr>
        <w:t xml:space="preserve">           2 szt.  z otworami na usta oczy i nos , </w:t>
      </w:r>
      <w:r w:rsidRPr="00665831">
        <w:rPr>
          <w:rFonts w:asciiTheme="minorHAnsi" w:hAnsiTheme="minorHAnsi" w:cstheme="minorHAnsi"/>
          <w:b/>
          <w:color w:val="000000"/>
        </w:rPr>
        <w:t>duży zachodzący na uszy i szyje</w:t>
      </w:r>
      <w:r w:rsidRPr="00665831">
        <w:rPr>
          <w:rFonts w:asciiTheme="minorHAnsi" w:hAnsiTheme="minorHAnsi" w:cstheme="minorHAnsi"/>
          <w:color w:val="000000"/>
        </w:rPr>
        <w:t xml:space="preserve">                  </w:t>
      </w:r>
    </w:p>
    <w:p w14:paraId="59156D20" w14:textId="77777777" w:rsidR="00665831" w:rsidRPr="00665831" w:rsidRDefault="00665831" w:rsidP="00665831">
      <w:pPr>
        <w:rPr>
          <w:rFonts w:asciiTheme="minorHAnsi" w:hAnsiTheme="minorHAnsi" w:cstheme="minorHAnsi"/>
        </w:rPr>
      </w:pPr>
      <w:r w:rsidRPr="00665831">
        <w:rPr>
          <w:rFonts w:asciiTheme="minorHAnsi" w:hAnsiTheme="minorHAnsi" w:cstheme="minorHAnsi"/>
          <w:b/>
        </w:rPr>
        <w:t>- wymiar 10×10 cm</w:t>
      </w:r>
      <w:r w:rsidRPr="00665831">
        <w:rPr>
          <w:rFonts w:asciiTheme="minorHAnsi" w:hAnsiTheme="minorHAnsi" w:cstheme="minorHAnsi"/>
        </w:rPr>
        <w:t xml:space="preserve">             1 szt.                        </w:t>
      </w:r>
    </w:p>
    <w:p w14:paraId="26084CA1" w14:textId="77777777" w:rsidR="00665831" w:rsidRPr="00665831" w:rsidRDefault="00665831" w:rsidP="00665831">
      <w:pPr>
        <w:rPr>
          <w:rFonts w:asciiTheme="minorHAnsi" w:hAnsiTheme="minorHAnsi" w:cstheme="minorHAnsi"/>
        </w:rPr>
      </w:pPr>
      <w:r w:rsidRPr="00665831">
        <w:rPr>
          <w:rFonts w:asciiTheme="minorHAnsi" w:hAnsiTheme="minorHAnsi" w:cstheme="minorHAnsi"/>
          <w:b/>
        </w:rPr>
        <w:t xml:space="preserve">- wymiar </w:t>
      </w:r>
      <w:proofErr w:type="spellStart"/>
      <w:r w:rsidRPr="00665831">
        <w:rPr>
          <w:rFonts w:asciiTheme="minorHAnsi" w:hAnsiTheme="minorHAnsi" w:cstheme="minorHAnsi"/>
          <w:b/>
        </w:rPr>
        <w:t>20×46cm</w:t>
      </w:r>
      <w:proofErr w:type="spellEnd"/>
      <w:r w:rsidRPr="00665831">
        <w:rPr>
          <w:rFonts w:asciiTheme="minorHAnsi" w:hAnsiTheme="minorHAnsi" w:cstheme="minorHAnsi"/>
        </w:rPr>
        <w:t xml:space="preserve">              </w:t>
      </w:r>
      <w:proofErr w:type="spellStart"/>
      <w:r w:rsidRPr="00665831">
        <w:rPr>
          <w:rFonts w:asciiTheme="minorHAnsi" w:hAnsiTheme="minorHAnsi" w:cstheme="minorHAnsi"/>
        </w:rPr>
        <w:t>2szt</w:t>
      </w:r>
      <w:proofErr w:type="spellEnd"/>
      <w:r w:rsidRPr="00665831">
        <w:rPr>
          <w:rFonts w:asciiTheme="minorHAnsi" w:hAnsiTheme="minorHAnsi" w:cstheme="minorHAnsi"/>
        </w:rPr>
        <w:t xml:space="preserve">.                          </w:t>
      </w:r>
    </w:p>
    <w:p w14:paraId="27707476" w14:textId="77777777" w:rsidR="00665831" w:rsidRPr="00665831" w:rsidRDefault="00665831" w:rsidP="00665831">
      <w:pPr>
        <w:rPr>
          <w:rFonts w:asciiTheme="minorHAnsi" w:hAnsiTheme="minorHAnsi" w:cstheme="minorHAnsi"/>
        </w:rPr>
      </w:pPr>
      <w:r w:rsidRPr="00665831">
        <w:rPr>
          <w:rFonts w:asciiTheme="minorHAnsi" w:hAnsiTheme="minorHAnsi" w:cstheme="minorHAnsi"/>
        </w:rPr>
        <w:t xml:space="preserve">- </w:t>
      </w:r>
      <w:r w:rsidRPr="00665831">
        <w:rPr>
          <w:rFonts w:asciiTheme="minorHAnsi" w:hAnsiTheme="minorHAnsi" w:cstheme="minorHAnsi"/>
          <w:b/>
        </w:rPr>
        <w:t xml:space="preserve">wymiar </w:t>
      </w:r>
      <w:proofErr w:type="spellStart"/>
      <w:r w:rsidRPr="00665831">
        <w:rPr>
          <w:rFonts w:asciiTheme="minorHAnsi" w:hAnsiTheme="minorHAnsi" w:cstheme="minorHAnsi"/>
          <w:b/>
        </w:rPr>
        <w:t>20×55cm</w:t>
      </w:r>
      <w:proofErr w:type="spellEnd"/>
      <w:r w:rsidRPr="00665831">
        <w:rPr>
          <w:rFonts w:asciiTheme="minorHAnsi" w:hAnsiTheme="minorHAnsi" w:cstheme="minorHAnsi"/>
        </w:rPr>
        <w:t xml:space="preserve">              2 szt.  na dłoń, z </w:t>
      </w:r>
      <w:r w:rsidRPr="00665831">
        <w:rPr>
          <w:rFonts w:asciiTheme="minorHAnsi" w:hAnsiTheme="minorHAnsi" w:cstheme="minorHAnsi"/>
          <w:b/>
        </w:rPr>
        <w:t>wycięciami na kciuk , o konstrukcji zapobiegającej  sklejaniu palców</w:t>
      </w:r>
      <w:r w:rsidRPr="00665831">
        <w:rPr>
          <w:rFonts w:asciiTheme="minorHAnsi" w:hAnsiTheme="minorHAnsi" w:cstheme="minorHAnsi"/>
        </w:rPr>
        <w:t xml:space="preserve">                         </w:t>
      </w:r>
    </w:p>
    <w:p w14:paraId="2030A0A5" w14:textId="77777777" w:rsidR="00665831" w:rsidRPr="00665831" w:rsidRDefault="00665831" w:rsidP="00665831">
      <w:pPr>
        <w:rPr>
          <w:rFonts w:asciiTheme="minorHAnsi" w:hAnsiTheme="minorHAnsi" w:cstheme="minorHAnsi"/>
        </w:rPr>
      </w:pPr>
      <w:r w:rsidRPr="00665831">
        <w:rPr>
          <w:rFonts w:asciiTheme="minorHAnsi" w:hAnsiTheme="minorHAnsi" w:cstheme="minorHAnsi"/>
        </w:rPr>
        <w:t xml:space="preserve">- </w:t>
      </w:r>
      <w:r w:rsidRPr="00665831">
        <w:rPr>
          <w:rFonts w:asciiTheme="minorHAnsi" w:hAnsiTheme="minorHAnsi" w:cstheme="minorHAnsi"/>
          <w:b/>
        </w:rPr>
        <w:t xml:space="preserve">żel w butelce </w:t>
      </w:r>
      <w:proofErr w:type="spellStart"/>
      <w:r w:rsidRPr="00665831">
        <w:rPr>
          <w:rFonts w:asciiTheme="minorHAnsi" w:hAnsiTheme="minorHAnsi" w:cstheme="minorHAnsi"/>
          <w:b/>
        </w:rPr>
        <w:t>120ml</w:t>
      </w:r>
      <w:proofErr w:type="spellEnd"/>
      <w:r w:rsidRPr="00665831">
        <w:rPr>
          <w:rFonts w:asciiTheme="minorHAnsi" w:hAnsiTheme="minorHAnsi" w:cstheme="minorHAnsi"/>
        </w:rPr>
        <w:t xml:space="preserve">         </w:t>
      </w:r>
      <w:proofErr w:type="spellStart"/>
      <w:r w:rsidRPr="00665831">
        <w:rPr>
          <w:rFonts w:asciiTheme="minorHAnsi" w:hAnsiTheme="minorHAnsi" w:cstheme="minorHAnsi"/>
        </w:rPr>
        <w:t>2szt</w:t>
      </w:r>
      <w:proofErr w:type="spellEnd"/>
      <w:r w:rsidRPr="00665831">
        <w:rPr>
          <w:rFonts w:asciiTheme="minorHAnsi" w:hAnsiTheme="minorHAnsi" w:cstheme="minorHAnsi"/>
        </w:rPr>
        <w:t>.</w:t>
      </w:r>
    </w:p>
    <w:p w14:paraId="048FA240" w14:textId="77777777" w:rsidR="00665831" w:rsidRPr="00665831" w:rsidRDefault="00665831" w:rsidP="00665831">
      <w:pPr>
        <w:rPr>
          <w:rFonts w:asciiTheme="minorHAnsi" w:hAnsiTheme="minorHAnsi" w:cstheme="minorHAnsi"/>
        </w:rPr>
      </w:pPr>
      <w:r w:rsidRPr="00665831">
        <w:rPr>
          <w:rFonts w:asciiTheme="minorHAnsi" w:hAnsiTheme="minorHAnsi" w:cstheme="minorHAnsi"/>
        </w:rPr>
        <w:t xml:space="preserve">- </w:t>
      </w:r>
      <w:r w:rsidRPr="00665831">
        <w:rPr>
          <w:rFonts w:asciiTheme="minorHAnsi" w:hAnsiTheme="minorHAnsi" w:cstheme="minorHAnsi"/>
          <w:b/>
        </w:rPr>
        <w:t xml:space="preserve">nożyczki       </w:t>
      </w:r>
      <w:r w:rsidRPr="00665831">
        <w:rPr>
          <w:rFonts w:asciiTheme="minorHAnsi" w:hAnsiTheme="minorHAnsi" w:cstheme="minorHAnsi"/>
        </w:rPr>
        <w:t xml:space="preserve">                    </w:t>
      </w:r>
      <w:proofErr w:type="spellStart"/>
      <w:r w:rsidRPr="00665831">
        <w:rPr>
          <w:rFonts w:asciiTheme="minorHAnsi" w:hAnsiTheme="minorHAnsi" w:cstheme="minorHAnsi"/>
        </w:rPr>
        <w:t>1szt</w:t>
      </w:r>
      <w:proofErr w:type="spellEnd"/>
      <w:r w:rsidRPr="00665831">
        <w:rPr>
          <w:rFonts w:asciiTheme="minorHAnsi" w:hAnsiTheme="minorHAnsi" w:cstheme="minorHAnsi"/>
        </w:rPr>
        <w:t>.</w:t>
      </w:r>
    </w:p>
    <w:p w14:paraId="15502F98" w14:textId="77777777" w:rsidR="00665831" w:rsidRPr="00665831" w:rsidRDefault="00665831" w:rsidP="00665831">
      <w:pPr>
        <w:rPr>
          <w:rFonts w:asciiTheme="minorHAnsi" w:hAnsiTheme="minorHAnsi" w:cstheme="minorHAnsi"/>
        </w:rPr>
      </w:pPr>
      <w:r w:rsidRPr="00665831">
        <w:rPr>
          <w:rFonts w:asciiTheme="minorHAnsi" w:hAnsiTheme="minorHAnsi" w:cstheme="minorHAnsi"/>
        </w:rPr>
        <w:t xml:space="preserve">- </w:t>
      </w:r>
      <w:r w:rsidRPr="00665831">
        <w:rPr>
          <w:rFonts w:asciiTheme="minorHAnsi" w:hAnsiTheme="minorHAnsi" w:cstheme="minorHAnsi"/>
          <w:b/>
        </w:rPr>
        <w:t xml:space="preserve">bandaż </w:t>
      </w:r>
      <w:r w:rsidRPr="00665831">
        <w:rPr>
          <w:rFonts w:asciiTheme="minorHAnsi" w:hAnsiTheme="minorHAnsi" w:cstheme="minorHAnsi"/>
        </w:rPr>
        <w:t xml:space="preserve">                             </w:t>
      </w:r>
      <w:proofErr w:type="spellStart"/>
      <w:r w:rsidRPr="00665831">
        <w:rPr>
          <w:rFonts w:asciiTheme="minorHAnsi" w:hAnsiTheme="minorHAnsi" w:cstheme="minorHAnsi"/>
        </w:rPr>
        <w:t>2szt</w:t>
      </w:r>
      <w:proofErr w:type="spellEnd"/>
      <w:r w:rsidRPr="00665831">
        <w:rPr>
          <w:rFonts w:asciiTheme="minorHAnsi" w:hAnsiTheme="minorHAnsi" w:cstheme="minorHAnsi"/>
        </w:rPr>
        <w:t>.</w:t>
      </w:r>
    </w:p>
    <w:p w14:paraId="403E927D" w14:textId="77777777" w:rsidR="00665831" w:rsidRPr="00665831" w:rsidRDefault="00665831" w:rsidP="00665831">
      <w:pPr>
        <w:rPr>
          <w:rFonts w:asciiTheme="minorHAnsi" w:hAnsiTheme="minorHAnsi" w:cstheme="minorHAnsi"/>
          <w:b/>
          <w:sz w:val="24"/>
          <w:szCs w:val="24"/>
        </w:rPr>
      </w:pPr>
      <w:r w:rsidRPr="00665831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665831">
        <w:rPr>
          <w:rFonts w:asciiTheme="minorHAnsi" w:hAnsiTheme="minorHAnsi" w:cstheme="minorHAnsi"/>
          <w:b/>
          <w:sz w:val="24"/>
          <w:szCs w:val="24"/>
        </w:rPr>
        <w:t xml:space="preserve">Plecak / torba na zestaw </w:t>
      </w:r>
      <w:proofErr w:type="spellStart"/>
      <w:r w:rsidRPr="00665831">
        <w:rPr>
          <w:rFonts w:asciiTheme="minorHAnsi" w:hAnsiTheme="minorHAnsi" w:cstheme="minorHAnsi"/>
          <w:b/>
          <w:sz w:val="24"/>
          <w:szCs w:val="24"/>
        </w:rPr>
        <w:t>PSP</w:t>
      </w:r>
      <w:proofErr w:type="spellEnd"/>
      <w:r w:rsidRPr="00665831">
        <w:rPr>
          <w:rFonts w:asciiTheme="minorHAnsi" w:hAnsiTheme="minorHAnsi" w:cstheme="minorHAnsi"/>
          <w:b/>
          <w:sz w:val="24"/>
          <w:szCs w:val="24"/>
        </w:rPr>
        <w:t xml:space="preserve"> R-1</w:t>
      </w:r>
      <w:r w:rsidRPr="00665831">
        <w:rPr>
          <w:rFonts w:asciiTheme="minorHAnsi" w:hAnsiTheme="minorHAnsi" w:cstheme="minorHAnsi"/>
          <w:b/>
          <w:sz w:val="24"/>
          <w:szCs w:val="24"/>
        </w:rPr>
        <w:tab/>
      </w:r>
      <w:r w:rsidRPr="00665831">
        <w:rPr>
          <w:rFonts w:asciiTheme="minorHAnsi" w:hAnsiTheme="minorHAnsi" w:cstheme="minorHAnsi"/>
          <w:b/>
          <w:sz w:val="24"/>
          <w:szCs w:val="24"/>
        </w:rPr>
        <w:tab/>
      </w:r>
    </w:p>
    <w:p w14:paraId="3B86AF0F" w14:textId="77777777" w:rsidR="00665831" w:rsidRPr="00665831" w:rsidRDefault="00665831" w:rsidP="00665831">
      <w:pPr>
        <w:rPr>
          <w:rFonts w:asciiTheme="minorHAnsi" w:hAnsiTheme="minorHAnsi" w:cstheme="minorHAnsi"/>
        </w:rPr>
      </w:pPr>
      <w:r w:rsidRPr="00665831">
        <w:rPr>
          <w:rFonts w:asciiTheme="minorHAnsi" w:hAnsiTheme="minorHAnsi" w:cstheme="minorHAnsi"/>
          <w:b/>
          <w:sz w:val="24"/>
          <w:szCs w:val="24"/>
        </w:rPr>
        <w:tab/>
      </w:r>
      <w:r w:rsidRPr="00665831">
        <w:rPr>
          <w:rFonts w:asciiTheme="minorHAnsi" w:hAnsiTheme="minorHAnsi" w:cstheme="minorHAnsi"/>
          <w:b/>
          <w:sz w:val="24"/>
          <w:szCs w:val="24"/>
        </w:rPr>
        <w:tab/>
      </w:r>
      <w:r w:rsidRPr="00665831">
        <w:rPr>
          <w:rFonts w:asciiTheme="minorHAnsi" w:hAnsiTheme="minorHAnsi" w:cstheme="minorHAnsi"/>
          <w:b/>
          <w:sz w:val="24"/>
          <w:szCs w:val="24"/>
        </w:rPr>
        <w:tab/>
      </w:r>
      <w:r w:rsidRPr="00665831">
        <w:rPr>
          <w:rFonts w:asciiTheme="minorHAnsi" w:hAnsiTheme="minorHAnsi" w:cstheme="minorHAnsi"/>
          <w:b/>
          <w:sz w:val="24"/>
          <w:szCs w:val="24"/>
        </w:rPr>
        <w:tab/>
      </w:r>
      <w:r w:rsidRPr="00665831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</w:t>
      </w:r>
    </w:p>
    <w:p w14:paraId="38F6B0A3" w14:textId="77777777" w:rsidR="00665831" w:rsidRPr="00665831" w:rsidRDefault="00665831" w:rsidP="00665831">
      <w:pPr>
        <w:numPr>
          <w:ilvl w:val="0"/>
          <w:numId w:val="10"/>
        </w:numPr>
        <w:spacing w:line="180" w:lineRule="atLeast"/>
        <w:ind w:left="709" w:hanging="567"/>
        <w:rPr>
          <w:rFonts w:asciiTheme="minorHAnsi" w:eastAsia="Calibri" w:hAnsiTheme="minorHAnsi" w:cstheme="minorHAnsi"/>
          <w:b/>
          <w:color w:val="595959"/>
          <w:lang w:eastAsia="en-US"/>
        </w:rPr>
      </w:pPr>
      <w:r w:rsidRPr="00665831">
        <w:rPr>
          <w:rFonts w:asciiTheme="minorHAnsi" w:eastAsia="Calibri" w:hAnsiTheme="minorHAnsi" w:cstheme="minorHAnsi"/>
          <w:b/>
          <w:color w:val="595959"/>
          <w:lang w:eastAsia="en-US"/>
        </w:rPr>
        <w:t xml:space="preserve">Szybki dostęp </w:t>
      </w:r>
      <w:r w:rsidRPr="00665831">
        <w:rPr>
          <w:rFonts w:asciiTheme="minorHAnsi" w:eastAsia="Calibri" w:hAnsiTheme="minorHAnsi" w:cstheme="minorHAnsi"/>
          <w:b/>
          <w:color w:val="595959"/>
          <w:u w:val="single"/>
          <w:lang w:eastAsia="en-US"/>
        </w:rPr>
        <w:t>do całego wyposażenia po otwarciu</w:t>
      </w:r>
    </w:p>
    <w:p w14:paraId="6AE31D0D" w14:textId="77777777" w:rsidR="00665831" w:rsidRPr="00665831" w:rsidRDefault="00665831" w:rsidP="00665831">
      <w:pPr>
        <w:numPr>
          <w:ilvl w:val="0"/>
          <w:numId w:val="10"/>
        </w:numPr>
        <w:spacing w:line="180" w:lineRule="atLeast"/>
        <w:ind w:left="709" w:hanging="567"/>
        <w:rPr>
          <w:rFonts w:asciiTheme="minorHAnsi" w:eastAsia="Calibri" w:hAnsiTheme="minorHAnsi" w:cstheme="minorHAnsi"/>
          <w:b/>
          <w:color w:val="595959"/>
          <w:lang w:eastAsia="en-US"/>
        </w:rPr>
      </w:pPr>
      <w:r w:rsidRPr="00665831">
        <w:rPr>
          <w:rFonts w:asciiTheme="minorHAnsi" w:eastAsia="Calibri" w:hAnsiTheme="minorHAnsi" w:cstheme="minorHAnsi"/>
          <w:b/>
          <w:color w:val="595959"/>
          <w:lang w:eastAsia="en-US"/>
        </w:rPr>
        <w:t>Zewnętrzna kieszeń z bezpośrednim dostępem do zaworu butli tlenowej</w:t>
      </w:r>
    </w:p>
    <w:p w14:paraId="25DE72A3" w14:textId="77777777" w:rsidR="00665831" w:rsidRPr="00665831" w:rsidRDefault="00665831" w:rsidP="00665831">
      <w:pPr>
        <w:numPr>
          <w:ilvl w:val="0"/>
          <w:numId w:val="10"/>
        </w:numPr>
        <w:spacing w:line="180" w:lineRule="atLeast"/>
        <w:ind w:left="709" w:hanging="567"/>
        <w:rPr>
          <w:rFonts w:asciiTheme="minorHAnsi" w:eastAsia="Calibri" w:hAnsiTheme="minorHAnsi" w:cstheme="minorHAnsi"/>
          <w:b/>
          <w:color w:val="595959"/>
          <w:lang w:eastAsia="en-US"/>
        </w:rPr>
      </w:pPr>
      <w:r w:rsidRPr="00665831">
        <w:rPr>
          <w:rFonts w:asciiTheme="minorHAnsi" w:eastAsia="Calibri" w:hAnsiTheme="minorHAnsi" w:cstheme="minorHAnsi"/>
          <w:b/>
          <w:color w:val="595959"/>
          <w:lang w:eastAsia="en-US"/>
        </w:rPr>
        <w:t>Kołnierz ortopedyczny  w tylnej części torby</w:t>
      </w:r>
    </w:p>
    <w:p w14:paraId="61E094E1" w14:textId="77777777" w:rsidR="00665831" w:rsidRPr="00665831" w:rsidRDefault="00665831" w:rsidP="00665831">
      <w:pPr>
        <w:numPr>
          <w:ilvl w:val="0"/>
          <w:numId w:val="10"/>
        </w:numPr>
        <w:ind w:left="709" w:hanging="567"/>
        <w:rPr>
          <w:rFonts w:asciiTheme="minorHAnsi" w:eastAsia="Calibri" w:hAnsiTheme="minorHAnsi" w:cstheme="minorHAnsi"/>
          <w:b/>
          <w:color w:val="595959"/>
          <w:lang w:eastAsia="en-US"/>
        </w:rPr>
      </w:pPr>
      <w:r w:rsidRPr="00665831">
        <w:rPr>
          <w:rFonts w:asciiTheme="minorHAnsi" w:eastAsia="Calibri" w:hAnsiTheme="minorHAnsi" w:cstheme="minorHAnsi"/>
          <w:b/>
          <w:color w:val="595959"/>
          <w:lang w:eastAsia="en-US"/>
        </w:rPr>
        <w:t xml:space="preserve">Odpinane </w:t>
      </w:r>
      <w:proofErr w:type="spellStart"/>
      <w:r w:rsidRPr="00665831">
        <w:rPr>
          <w:rFonts w:asciiTheme="minorHAnsi" w:eastAsia="Calibri" w:hAnsiTheme="minorHAnsi" w:cstheme="minorHAnsi"/>
          <w:b/>
          <w:color w:val="595959"/>
          <w:lang w:eastAsia="en-US"/>
        </w:rPr>
        <w:t>organizery</w:t>
      </w:r>
      <w:proofErr w:type="spellEnd"/>
      <w:r w:rsidRPr="00665831">
        <w:rPr>
          <w:rFonts w:asciiTheme="minorHAnsi" w:eastAsia="Calibri" w:hAnsiTheme="minorHAnsi" w:cstheme="minorHAnsi"/>
          <w:b/>
          <w:color w:val="595959"/>
          <w:lang w:eastAsia="en-US"/>
        </w:rPr>
        <w:t xml:space="preserve"> (saszetki) zabezpieczające opatrunki przed warunkami atmosferycznymi  </w:t>
      </w:r>
    </w:p>
    <w:p w14:paraId="7FBC6861" w14:textId="77777777" w:rsidR="00665831" w:rsidRPr="00665831" w:rsidRDefault="00665831" w:rsidP="00665831">
      <w:pPr>
        <w:numPr>
          <w:ilvl w:val="0"/>
          <w:numId w:val="10"/>
        </w:numPr>
        <w:ind w:left="709" w:hanging="567"/>
        <w:rPr>
          <w:rFonts w:asciiTheme="minorHAnsi" w:eastAsia="Calibri" w:hAnsiTheme="minorHAnsi" w:cstheme="minorHAnsi"/>
          <w:b/>
          <w:color w:val="595959"/>
          <w:lang w:eastAsia="en-US"/>
        </w:rPr>
      </w:pPr>
      <w:r w:rsidRPr="00665831">
        <w:rPr>
          <w:rFonts w:asciiTheme="minorHAnsi" w:eastAsia="Calibri" w:hAnsiTheme="minorHAnsi" w:cstheme="minorHAnsi"/>
          <w:b/>
          <w:color w:val="595959"/>
          <w:lang w:eastAsia="en-US"/>
        </w:rPr>
        <w:t>Uchwyty do transportu w ręku, na ramieniu, klatce piersiowej, plecach</w:t>
      </w:r>
    </w:p>
    <w:p w14:paraId="79FD5FF9" w14:textId="77777777" w:rsidR="00665831" w:rsidRPr="00665831" w:rsidRDefault="00665831" w:rsidP="00665831">
      <w:pPr>
        <w:numPr>
          <w:ilvl w:val="0"/>
          <w:numId w:val="10"/>
        </w:numPr>
        <w:ind w:left="709" w:hanging="567"/>
        <w:rPr>
          <w:rFonts w:asciiTheme="minorHAnsi" w:eastAsia="Calibri" w:hAnsiTheme="minorHAnsi" w:cstheme="minorHAnsi"/>
          <w:b/>
          <w:color w:val="595959"/>
          <w:lang w:eastAsia="en-US"/>
        </w:rPr>
      </w:pPr>
      <w:r w:rsidRPr="00665831">
        <w:rPr>
          <w:rFonts w:asciiTheme="minorHAnsi" w:eastAsia="Calibri" w:hAnsiTheme="minorHAnsi" w:cstheme="minorHAnsi"/>
          <w:b/>
          <w:color w:val="595959"/>
          <w:lang w:eastAsia="en-US"/>
        </w:rPr>
        <w:t xml:space="preserve">Chwytaki  przy zamkach </w:t>
      </w:r>
    </w:p>
    <w:p w14:paraId="0857D4B6" w14:textId="77777777" w:rsidR="00665831" w:rsidRPr="00665831" w:rsidRDefault="00665831" w:rsidP="00665831">
      <w:pPr>
        <w:numPr>
          <w:ilvl w:val="0"/>
          <w:numId w:val="10"/>
        </w:numPr>
        <w:ind w:left="709" w:hanging="567"/>
        <w:rPr>
          <w:rFonts w:asciiTheme="minorHAnsi" w:eastAsia="Calibri" w:hAnsiTheme="minorHAnsi" w:cstheme="minorHAnsi"/>
          <w:b/>
          <w:color w:val="595959"/>
          <w:lang w:eastAsia="en-US"/>
        </w:rPr>
      </w:pPr>
      <w:r w:rsidRPr="00665831">
        <w:rPr>
          <w:rFonts w:asciiTheme="minorHAnsi" w:eastAsia="Calibri" w:hAnsiTheme="minorHAnsi" w:cstheme="minorHAnsi"/>
          <w:b/>
          <w:color w:val="595959"/>
          <w:lang w:eastAsia="en-US"/>
        </w:rPr>
        <w:t xml:space="preserve">Wyjmowane usztywnienia ( torbę można prać) </w:t>
      </w:r>
    </w:p>
    <w:p w14:paraId="2C880A55" w14:textId="77777777" w:rsidR="00665831" w:rsidRPr="00665831" w:rsidRDefault="00665831" w:rsidP="00665831">
      <w:pPr>
        <w:rPr>
          <w:rFonts w:asciiTheme="minorHAnsi" w:hAnsiTheme="minorHAnsi" w:cstheme="minorHAnsi"/>
          <w:b/>
          <w:sz w:val="24"/>
          <w:szCs w:val="24"/>
        </w:rPr>
      </w:pPr>
    </w:p>
    <w:p w14:paraId="7A012BE7" w14:textId="77777777" w:rsidR="00665831" w:rsidRDefault="00665831" w:rsidP="00665831">
      <w:pPr>
        <w:rPr>
          <w:b/>
          <w:sz w:val="24"/>
          <w:szCs w:val="24"/>
        </w:rPr>
      </w:pPr>
    </w:p>
    <w:p w14:paraId="19FE32A2" w14:textId="77777777" w:rsidR="00665831" w:rsidRDefault="00665831" w:rsidP="00665831">
      <w:pPr>
        <w:jc w:val="center"/>
        <w:rPr>
          <w:b/>
          <w:sz w:val="24"/>
          <w:szCs w:val="24"/>
        </w:rPr>
        <w:sectPr w:rsidR="00665831" w:rsidSect="00665831">
          <w:footerReference w:type="default" r:id="rId8"/>
          <w:pgSz w:w="11906" w:h="16838"/>
          <w:pgMar w:top="1417" w:right="1417" w:bottom="1417" w:left="1417" w:header="708" w:footer="283" w:gutter="0"/>
          <w:cols w:space="708"/>
          <w:docGrid w:linePitch="360"/>
        </w:sectPr>
      </w:pPr>
    </w:p>
    <w:p w14:paraId="47E9321D" w14:textId="77777777" w:rsidR="00665831" w:rsidRPr="00C25E24" w:rsidRDefault="00665831" w:rsidP="00665831">
      <w:pPr>
        <w:rPr>
          <w:b/>
          <w:sz w:val="28"/>
          <w:szCs w:val="28"/>
        </w:rPr>
      </w:pPr>
      <w:r w:rsidRPr="00C25E24">
        <w:rPr>
          <w:b/>
          <w:sz w:val="28"/>
          <w:szCs w:val="28"/>
        </w:rPr>
        <w:lastRenderedPageBreak/>
        <w:t>Wyposażenie zestawu ratownictwa medycznego R</w:t>
      </w:r>
      <w:r>
        <w:rPr>
          <w:b/>
          <w:sz w:val="28"/>
          <w:szCs w:val="28"/>
        </w:rPr>
        <w:t>-</w:t>
      </w:r>
      <w:r w:rsidRPr="00C25E24">
        <w:rPr>
          <w:b/>
          <w:sz w:val="28"/>
          <w:szCs w:val="28"/>
        </w:rPr>
        <w:t xml:space="preserve">1. 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5"/>
        <w:gridCol w:w="5669"/>
        <w:gridCol w:w="2168"/>
        <w:gridCol w:w="5808"/>
      </w:tblGrid>
      <w:tr w:rsidR="00665831" w:rsidRPr="00C73D72" w14:paraId="07B68994" w14:textId="77777777" w:rsidTr="00F426DD">
        <w:trPr>
          <w:trHeight w:val="70"/>
        </w:trPr>
        <w:tc>
          <w:tcPr>
            <w:tcW w:w="525" w:type="dxa"/>
            <w:shd w:val="clear" w:color="auto" w:fill="E6E6E6"/>
          </w:tcPr>
          <w:p w14:paraId="58346464" w14:textId="77777777" w:rsidR="00665831" w:rsidRPr="00C73D72" w:rsidRDefault="00665831" w:rsidP="00F426DD">
            <w:pPr>
              <w:rPr>
                <w:rFonts w:cs="Calibri"/>
                <w:color w:val="000000"/>
              </w:rPr>
            </w:pPr>
          </w:p>
          <w:p w14:paraId="6CFC32B5" w14:textId="77777777" w:rsidR="00665831" w:rsidRPr="00C73D72" w:rsidRDefault="00665831" w:rsidP="00F426DD">
            <w:pPr>
              <w:rPr>
                <w:rFonts w:cs="Calibri"/>
                <w:color w:val="000000"/>
              </w:rPr>
            </w:pPr>
            <w:r w:rsidRPr="00C73D72">
              <w:rPr>
                <w:rFonts w:cs="Calibri"/>
                <w:color w:val="000000"/>
              </w:rPr>
              <w:t xml:space="preserve">Lp. </w:t>
            </w:r>
          </w:p>
        </w:tc>
        <w:tc>
          <w:tcPr>
            <w:tcW w:w="5669" w:type="dxa"/>
            <w:shd w:val="clear" w:color="auto" w:fill="E6E6E6"/>
          </w:tcPr>
          <w:p w14:paraId="2232368D" w14:textId="77777777" w:rsidR="00665831" w:rsidRPr="00C73D72" w:rsidRDefault="00665831" w:rsidP="00F426DD">
            <w:pPr>
              <w:rPr>
                <w:rFonts w:cs="Calibri"/>
                <w:color w:val="000000"/>
              </w:rPr>
            </w:pPr>
          </w:p>
          <w:p w14:paraId="7B638F2B" w14:textId="77777777" w:rsidR="00665831" w:rsidRPr="00C73D72" w:rsidRDefault="00665831" w:rsidP="00F426DD">
            <w:pPr>
              <w:rPr>
                <w:rFonts w:cs="Calibri"/>
                <w:color w:val="000000"/>
              </w:rPr>
            </w:pPr>
            <w:r w:rsidRPr="00C73D72">
              <w:rPr>
                <w:rFonts w:cs="Calibri"/>
                <w:color w:val="000000"/>
              </w:rPr>
              <w:t>Nazwa Asortymentu</w:t>
            </w:r>
          </w:p>
        </w:tc>
        <w:tc>
          <w:tcPr>
            <w:tcW w:w="2168" w:type="dxa"/>
            <w:shd w:val="clear" w:color="auto" w:fill="E6E6E6"/>
          </w:tcPr>
          <w:p w14:paraId="35785D8E" w14:textId="77777777" w:rsidR="00665831" w:rsidRPr="00C73D72" w:rsidRDefault="00665831" w:rsidP="00F426DD">
            <w:pPr>
              <w:jc w:val="center"/>
              <w:rPr>
                <w:rFonts w:cs="Calibri"/>
                <w:color w:val="000000"/>
              </w:rPr>
            </w:pPr>
            <w:r w:rsidRPr="00C73D72">
              <w:rPr>
                <w:rFonts w:cs="Calibri"/>
                <w:color w:val="000000"/>
              </w:rPr>
              <w:t xml:space="preserve">Standard wyposażenia </w:t>
            </w:r>
            <w:proofErr w:type="spellStart"/>
            <w:r w:rsidRPr="00C73D72">
              <w:rPr>
                <w:rFonts w:cs="Calibri"/>
                <w:color w:val="000000"/>
              </w:rPr>
              <w:t>R1</w:t>
            </w:r>
            <w:proofErr w:type="spellEnd"/>
          </w:p>
        </w:tc>
        <w:tc>
          <w:tcPr>
            <w:tcW w:w="5808" w:type="dxa"/>
            <w:shd w:val="clear" w:color="auto" w:fill="E6E6E6"/>
          </w:tcPr>
          <w:p w14:paraId="65A9F104" w14:textId="77777777" w:rsidR="00665831" w:rsidRPr="00145A50" w:rsidRDefault="00665831" w:rsidP="00F426DD">
            <w:pPr>
              <w:ind w:right="-654"/>
              <w:rPr>
                <w:bCs/>
                <w:shd w:val="clear" w:color="auto" w:fill="E6E6E6"/>
              </w:rPr>
            </w:pPr>
            <w:r w:rsidRPr="00145A50">
              <w:rPr>
                <w:bCs/>
                <w:shd w:val="clear" w:color="auto" w:fill="E6E6E6"/>
              </w:rPr>
              <w:t>Wypełnia Oferent - potwierdzenie spełnienia wymagań,</w:t>
            </w:r>
          </w:p>
          <w:p w14:paraId="43901DE4" w14:textId="77777777" w:rsidR="00665831" w:rsidRPr="00145A50" w:rsidRDefault="00665831" w:rsidP="00F426DD">
            <w:pPr>
              <w:ind w:right="-654"/>
              <w:rPr>
                <w:bCs/>
                <w:shd w:val="clear" w:color="auto" w:fill="E6E6E6"/>
              </w:rPr>
            </w:pPr>
            <w:r w:rsidRPr="00145A50">
              <w:rPr>
                <w:bCs/>
                <w:shd w:val="clear" w:color="auto" w:fill="E6E6E6"/>
              </w:rPr>
              <w:t>opisać zastosowanie, podać parametry techniczne</w:t>
            </w:r>
          </w:p>
          <w:p w14:paraId="0AD77BD6" w14:textId="77777777" w:rsidR="00665831" w:rsidRPr="00C73D72" w:rsidRDefault="00665831" w:rsidP="00F426DD">
            <w:pPr>
              <w:ind w:right="-654"/>
            </w:pPr>
            <w:r w:rsidRPr="00145A50">
              <w:rPr>
                <w:bCs/>
                <w:shd w:val="clear" w:color="auto" w:fill="E6E6E6"/>
              </w:rPr>
              <w:t>oraz producenta</w:t>
            </w:r>
            <w:r w:rsidRPr="00145A50">
              <w:rPr>
                <w:bCs/>
              </w:rPr>
              <w:t>.</w:t>
            </w:r>
          </w:p>
        </w:tc>
      </w:tr>
      <w:tr w:rsidR="00665831" w:rsidRPr="00C73D72" w14:paraId="50406555" w14:textId="77777777" w:rsidTr="00F426DD">
        <w:tc>
          <w:tcPr>
            <w:tcW w:w="525" w:type="dxa"/>
          </w:tcPr>
          <w:p w14:paraId="00C89529" w14:textId="77777777" w:rsidR="00665831" w:rsidRPr="00C73D72" w:rsidRDefault="00665831" w:rsidP="00F426DD">
            <w:r w:rsidRPr="00C73D72">
              <w:t>1.</w:t>
            </w:r>
          </w:p>
        </w:tc>
        <w:tc>
          <w:tcPr>
            <w:tcW w:w="5669" w:type="dxa"/>
            <w:tcBorders>
              <w:right w:val="nil"/>
            </w:tcBorders>
          </w:tcPr>
          <w:p w14:paraId="2A0F07AF" w14:textId="77777777" w:rsidR="00665831" w:rsidRPr="00C73D72" w:rsidRDefault="00665831" w:rsidP="00F426DD">
            <w:pPr>
              <w:rPr>
                <w:rFonts w:cs="Calibri"/>
                <w:color w:val="000000"/>
              </w:rPr>
            </w:pPr>
            <w:r w:rsidRPr="00C73D72">
              <w:rPr>
                <w:rFonts w:cs="Calibri"/>
                <w:color w:val="000000"/>
              </w:rPr>
              <w:t xml:space="preserve">Rurki </w:t>
            </w:r>
            <w:proofErr w:type="spellStart"/>
            <w:r w:rsidRPr="00C73D72">
              <w:rPr>
                <w:rFonts w:cs="Calibri"/>
                <w:color w:val="000000"/>
              </w:rPr>
              <w:t>ustno</w:t>
            </w:r>
            <w:proofErr w:type="spellEnd"/>
            <w:r w:rsidRPr="00C73D72">
              <w:rPr>
                <w:rFonts w:cs="Calibri"/>
                <w:color w:val="000000"/>
              </w:rPr>
              <w:t xml:space="preserve"> - gardłowe wielorazowe </w:t>
            </w:r>
          </w:p>
        </w:tc>
        <w:tc>
          <w:tcPr>
            <w:tcW w:w="2168" w:type="dxa"/>
          </w:tcPr>
          <w:p w14:paraId="1DA68A7C" w14:textId="77777777" w:rsidR="00665831" w:rsidRPr="00C73D72" w:rsidRDefault="00665831" w:rsidP="00F426DD">
            <w:pPr>
              <w:jc w:val="center"/>
            </w:pPr>
            <w:r w:rsidRPr="00C73D72">
              <w:t>Komplet 6 szt.</w:t>
            </w:r>
          </w:p>
        </w:tc>
        <w:tc>
          <w:tcPr>
            <w:tcW w:w="5808" w:type="dxa"/>
          </w:tcPr>
          <w:p w14:paraId="191B8816" w14:textId="77777777" w:rsidR="00665831" w:rsidRPr="00C73D72" w:rsidRDefault="00665831" w:rsidP="00F426DD">
            <w:pPr>
              <w:jc w:val="center"/>
            </w:pPr>
          </w:p>
        </w:tc>
      </w:tr>
      <w:tr w:rsidR="00665831" w:rsidRPr="00C73D72" w14:paraId="6F7F442A" w14:textId="77777777" w:rsidTr="00F426DD">
        <w:tc>
          <w:tcPr>
            <w:tcW w:w="525" w:type="dxa"/>
          </w:tcPr>
          <w:p w14:paraId="517C4BF3" w14:textId="77777777" w:rsidR="00665831" w:rsidRPr="00C73D72" w:rsidRDefault="00665831" w:rsidP="00F426DD">
            <w:r w:rsidRPr="00C73D72">
              <w:t>2.</w:t>
            </w:r>
          </w:p>
        </w:tc>
        <w:tc>
          <w:tcPr>
            <w:tcW w:w="5669" w:type="dxa"/>
            <w:tcBorders>
              <w:right w:val="nil"/>
            </w:tcBorders>
          </w:tcPr>
          <w:p w14:paraId="287A982C" w14:textId="77777777" w:rsidR="00665831" w:rsidRPr="00C73D72" w:rsidRDefault="00665831" w:rsidP="00F426DD">
            <w:pPr>
              <w:rPr>
                <w:rFonts w:cs="Calibri"/>
                <w:color w:val="000000"/>
              </w:rPr>
            </w:pPr>
            <w:r w:rsidRPr="00C73D72">
              <w:rPr>
                <w:rFonts w:cs="Calibri"/>
                <w:color w:val="000000"/>
              </w:rPr>
              <w:t>Jednorazowe rurki krtaniowe lub maski krtaniowe w różnych rozmiarach z uchwytem</w:t>
            </w:r>
          </w:p>
        </w:tc>
        <w:tc>
          <w:tcPr>
            <w:tcW w:w="2168" w:type="dxa"/>
          </w:tcPr>
          <w:p w14:paraId="022CA33C" w14:textId="77777777" w:rsidR="00665831" w:rsidRPr="00C73D72" w:rsidRDefault="00665831" w:rsidP="00F426DD">
            <w:pPr>
              <w:jc w:val="center"/>
            </w:pPr>
            <w:r w:rsidRPr="00C73D72">
              <w:t>Komplet 3 szt.</w:t>
            </w:r>
          </w:p>
        </w:tc>
        <w:tc>
          <w:tcPr>
            <w:tcW w:w="5808" w:type="dxa"/>
          </w:tcPr>
          <w:p w14:paraId="057EE0B5" w14:textId="77777777" w:rsidR="00665831" w:rsidRPr="00C73D72" w:rsidRDefault="00665831" w:rsidP="00F426DD">
            <w:pPr>
              <w:jc w:val="center"/>
            </w:pPr>
          </w:p>
        </w:tc>
      </w:tr>
      <w:tr w:rsidR="00665831" w:rsidRPr="00C73D72" w14:paraId="5D643033" w14:textId="77777777" w:rsidTr="00F426DD">
        <w:trPr>
          <w:trHeight w:val="370"/>
        </w:trPr>
        <w:tc>
          <w:tcPr>
            <w:tcW w:w="525" w:type="dxa"/>
          </w:tcPr>
          <w:p w14:paraId="0066E9E0" w14:textId="77777777" w:rsidR="00665831" w:rsidRPr="00C73D72" w:rsidRDefault="00665831" w:rsidP="00F426DD">
            <w:r w:rsidRPr="00C73D72">
              <w:t>3.</w:t>
            </w:r>
          </w:p>
        </w:tc>
        <w:tc>
          <w:tcPr>
            <w:tcW w:w="5669" w:type="dxa"/>
            <w:tcBorders>
              <w:right w:val="nil"/>
            </w:tcBorders>
          </w:tcPr>
          <w:p w14:paraId="0726ECDA" w14:textId="77777777" w:rsidR="00665831" w:rsidRPr="00C73D72" w:rsidRDefault="00665831" w:rsidP="00F426DD">
            <w:pPr>
              <w:rPr>
                <w:rFonts w:cs="Calibri"/>
                <w:color w:val="000000"/>
              </w:rPr>
            </w:pPr>
            <w:r w:rsidRPr="00C73D72">
              <w:rPr>
                <w:rFonts w:cs="Calibri"/>
                <w:color w:val="000000"/>
              </w:rPr>
              <w:t>Jednorazowy wskaźnik dwutlenku węgla w powietrzu wydychanym</w:t>
            </w:r>
          </w:p>
        </w:tc>
        <w:tc>
          <w:tcPr>
            <w:tcW w:w="2168" w:type="dxa"/>
          </w:tcPr>
          <w:p w14:paraId="7B591CB1" w14:textId="77777777" w:rsidR="00665831" w:rsidRPr="00C73D72" w:rsidRDefault="00665831" w:rsidP="00F426DD">
            <w:pPr>
              <w:jc w:val="center"/>
            </w:pPr>
            <w:r w:rsidRPr="00C73D72">
              <w:t>3 szt.</w:t>
            </w:r>
          </w:p>
        </w:tc>
        <w:tc>
          <w:tcPr>
            <w:tcW w:w="5808" w:type="dxa"/>
          </w:tcPr>
          <w:p w14:paraId="24AEB50B" w14:textId="77777777" w:rsidR="00665831" w:rsidRPr="00C73D72" w:rsidRDefault="00665831" w:rsidP="00F426DD">
            <w:pPr>
              <w:jc w:val="center"/>
            </w:pPr>
          </w:p>
        </w:tc>
      </w:tr>
      <w:tr w:rsidR="00665831" w:rsidRPr="00C73D72" w14:paraId="14A2D3E5" w14:textId="77777777" w:rsidTr="00F426DD">
        <w:tc>
          <w:tcPr>
            <w:tcW w:w="525" w:type="dxa"/>
          </w:tcPr>
          <w:p w14:paraId="679A001F" w14:textId="77777777" w:rsidR="00665831" w:rsidRPr="00C73D72" w:rsidRDefault="00665831" w:rsidP="00F426DD">
            <w:r w:rsidRPr="00C73D72">
              <w:t>4</w:t>
            </w:r>
          </w:p>
        </w:tc>
        <w:tc>
          <w:tcPr>
            <w:tcW w:w="5669" w:type="dxa"/>
            <w:tcBorders>
              <w:right w:val="nil"/>
            </w:tcBorders>
          </w:tcPr>
          <w:p w14:paraId="1A039F2C" w14:textId="77777777" w:rsidR="00665831" w:rsidRDefault="00665831" w:rsidP="00F426DD">
            <w:pPr>
              <w:rPr>
                <w:rFonts w:cs="Calibri"/>
                <w:color w:val="000000"/>
              </w:rPr>
            </w:pPr>
            <w:r w:rsidRPr="00C73D72">
              <w:rPr>
                <w:rFonts w:cs="Calibri"/>
                <w:color w:val="000000"/>
              </w:rPr>
              <w:t>Ssak mechaniczny, ręczny dla dorosłych i niemowląt</w:t>
            </w:r>
          </w:p>
          <w:p w14:paraId="17FE22C5" w14:textId="77777777" w:rsidR="00665831" w:rsidRPr="00C73D72" w:rsidRDefault="00665831" w:rsidP="00F426DD">
            <w:r w:rsidRPr="00C73D72">
              <w:t xml:space="preserve">Ssak ręczny wielorazowego użytku z wymiennymi: </w:t>
            </w:r>
          </w:p>
          <w:p w14:paraId="0B88937F" w14:textId="77777777" w:rsidR="00665831" w:rsidRPr="00C73D72" w:rsidRDefault="00665831" w:rsidP="00665831">
            <w:pPr>
              <w:pStyle w:val="Akapitzlist1"/>
              <w:numPr>
                <w:ilvl w:val="0"/>
                <w:numId w:val="19"/>
              </w:numPr>
              <w:spacing w:after="0" w:line="240" w:lineRule="auto"/>
              <w:rPr>
                <w:b/>
              </w:rPr>
            </w:pPr>
            <w:r w:rsidRPr="00C73D72">
              <w:rPr>
                <w:b/>
              </w:rPr>
              <w:t xml:space="preserve">2 pojemnikami 250 ml/50 ml ( dla dorosłych i dzieci) </w:t>
            </w:r>
          </w:p>
          <w:p w14:paraId="118F1DE5" w14:textId="77777777" w:rsidR="00665831" w:rsidRPr="00C73D72" w:rsidRDefault="00665831" w:rsidP="00F426DD">
            <w:pPr>
              <w:rPr>
                <w:rFonts w:cs="Calibri"/>
                <w:color w:val="000000"/>
              </w:rPr>
            </w:pPr>
            <w:r w:rsidRPr="00C73D72">
              <w:rPr>
                <w:b/>
              </w:rPr>
              <w:t>3 cewnikami: dorosłych, dzieci, niemowląt – komplet.</w:t>
            </w:r>
          </w:p>
        </w:tc>
        <w:tc>
          <w:tcPr>
            <w:tcW w:w="2168" w:type="dxa"/>
          </w:tcPr>
          <w:p w14:paraId="3A7A9ADB" w14:textId="77777777" w:rsidR="00665831" w:rsidRPr="00C73D72" w:rsidRDefault="00665831" w:rsidP="00F426DD">
            <w:pPr>
              <w:jc w:val="center"/>
            </w:pPr>
            <w:r w:rsidRPr="00C73D72">
              <w:t>1 szt.</w:t>
            </w:r>
          </w:p>
        </w:tc>
        <w:tc>
          <w:tcPr>
            <w:tcW w:w="5808" w:type="dxa"/>
          </w:tcPr>
          <w:p w14:paraId="0C939409" w14:textId="77777777" w:rsidR="00665831" w:rsidRPr="00C73D72" w:rsidRDefault="00665831" w:rsidP="00F426DD">
            <w:pPr>
              <w:pStyle w:val="Akapitzlist1"/>
              <w:spacing w:after="0" w:line="240" w:lineRule="auto"/>
              <w:ind w:left="360"/>
            </w:pPr>
          </w:p>
        </w:tc>
      </w:tr>
      <w:tr w:rsidR="00665831" w:rsidRPr="00C73D72" w14:paraId="4AFC73F9" w14:textId="77777777" w:rsidTr="00F426DD">
        <w:tc>
          <w:tcPr>
            <w:tcW w:w="525" w:type="dxa"/>
          </w:tcPr>
          <w:p w14:paraId="45A7BBA0" w14:textId="77777777" w:rsidR="00665831" w:rsidRPr="00C73D72" w:rsidRDefault="00665831" w:rsidP="00F426DD">
            <w:r w:rsidRPr="00C73D72">
              <w:t>5.</w:t>
            </w:r>
          </w:p>
        </w:tc>
        <w:tc>
          <w:tcPr>
            <w:tcW w:w="5669" w:type="dxa"/>
            <w:tcBorders>
              <w:right w:val="nil"/>
            </w:tcBorders>
          </w:tcPr>
          <w:p w14:paraId="4ED5D53F" w14:textId="77777777" w:rsidR="00665831" w:rsidRPr="00C73D72" w:rsidRDefault="00665831" w:rsidP="00F426DD">
            <w:pPr>
              <w:rPr>
                <w:rFonts w:cs="Calibri"/>
                <w:color w:val="000000"/>
              </w:rPr>
            </w:pPr>
            <w:r w:rsidRPr="00C73D72">
              <w:rPr>
                <w:rFonts w:cs="Calibri"/>
                <w:color w:val="000000"/>
              </w:rPr>
              <w:t xml:space="preserve">Worek </w:t>
            </w:r>
            <w:proofErr w:type="spellStart"/>
            <w:r w:rsidRPr="00C73D72">
              <w:rPr>
                <w:rFonts w:cs="Calibri"/>
                <w:color w:val="000000"/>
              </w:rPr>
              <w:t>samorozprężalny</w:t>
            </w:r>
            <w:proofErr w:type="spellEnd"/>
            <w:r w:rsidRPr="00C73D72">
              <w:rPr>
                <w:rFonts w:cs="Calibri"/>
                <w:color w:val="000000"/>
              </w:rPr>
              <w:t xml:space="preserve"> dla dorosłych o konstrukcji umożliwiającej wentylację bierną i czynną. Maski silikonowe nr 4 i 5 -przeźroczyste i obrotowe. </w:t>
            </w:r>
            <w:r w:rsidRPr="00C73D72">
              <w:rPr>
                <w:rFonts w:cs="Calibri"/>
                <w:b/>
                <w:color w:val="000000"/>
              </w:rPr>
              <w:t>Sprzęt wielorazowego użytku do sterylizacji i czyszczenia w płynach.</w:t>
            </w:r>
          </w:p>
        </w:tc>
        <w:tc>
          <w:tcPr>
            <w:tcW w:w="2168" w:type="dxa"/>
          </w:tcPr>
          <w:p w14:paraId="7C62AFD8" w14:textId="77777777" w:rsidR="00665831" w:rsidRPr="00C73D72" w:rsidRDefault="00665831" w:rsidP="00F426DD">
            <w:pPr>
              <w:jc w:val="center"/>
            </w:pPr>
            <w:r w:rsidRPr="00C73D72">
              <w:t>1 szt.</w:t>
            </w:r>
          </w:p>
        </w:tc>
        <w:tc>
          <w:tcPr>
            <w:tcW w:w="5808" w:type="dxa"/>
          </w:tcPr>
          <w:p w14:paraId="7100E920" w14:textId="77777777" w:rsidR="00665831" w:rsidRPr="00C73D72" w:rsidRDefault="00665831" w:rsidP="00F426DD"/>
        </w:tc>
      </w:tr>
      <w:tr w:rsidR="00665831" w:rsidRPr="00C73D72" w14:paraId="1061601B" w14:textId="77777777" w:rsidTr="00F426DD">
        <w:tc>
          <w:tcPr>
            <w:tcW w:w="525" w:type="dxa"/>
          </w:tcPr>
          <w:p w14:paraId="51FA0154" w14:textId="77777777" w:rsidR="00665831" w:rsidRPr="00C73D72" w:rsidRDefault="00665831" w:rsidP="00F426DD">
            <w:r w:rsidRPr="00C73D72">
              <w:t>6.</w:t>
            </w:r>
          </w:p>
        </w:tc>
        <w:tc>
          <w:tcPr>
            <w:tcW w:w="5669" w:type="dxa"/>
            <w:tcBorders>
              <w:right w:val="nil"/>
            </w:tcBorders>
          </w:tcPr>
          <w:p w14:paraId="7F11E69A" w14:textId="77777777" w:rsidR="00665831" w:rsidRPr="00C73D72" w:rsidRDefault="00665831" w:rsidP="00F426DD">
            <w:pPr>
              <w:rPr>
                <w:rFonts w:cs="Calibri"/>
                <w:color w:val="000000"/>
              </w:rPr>
            </w:pPr>
            <w:r w:rsidRPr="00C73D72">
              <w:rPr>
                <w:rFonts w:cs="Calibri"/>
                <w:color w:val="000000"/>
              </w:rPr>
              <w:t xml:space="preserve">Worek </w:t>
            </w:r>
            <w:proofErr w:type="spellStart"/>
            <w:r w:rsidRPr="00C73D72">
              <w:rPr>
                <w:rFonts w:cs="Calibri"/>
                <w:color w:val="000000"/>
              </w:rPr>
              <w:t>samorozprężalny</w:t>
            </w:r>
            <w:proofErr w:type="spellEnd"/>
            <w:r w:rsidRPr="00C73D72">
              <w:rPr>
                <w:rFonts w:cs="Calibri"/>
                <w:color w:val="000000"/>
              </w:rPr>
              <w:t xml:space="preserve"> dla dzieci z maską nr 2 i 3 – przezroczyste i silikonowe.  Konstrukcja umożliwiająca wentylację bierną i czynną. </w:t>
            </w:r>
            <w:r w:rsidRPr="00C73D72">
              <w:rPr>
                <w:rFonts w:cs="Calibri"/>
                <w:b/>
                <w:color w:val="000000"/>
              </w:rPr>
              <w:t>Sprzęt wielorazowego użytku do sterylizacji i czyszczenia w płynach.</w:t>
            </w:r>
          </w:p>
        </w:tc>
        <w:tc>
          <w:tcPr>
            <w:tcW w:w="2168" w:type="dxa"/>
          </w:tcPr>
          <w:p w14:paraId="6CC8A225" w14:textId="77777777" w:rsidR="00665831" w:rsidRPr="00C73D72" w:rsidRDefault="00665831" w:rsidP="00F426DD">
            <w:pPr>
              <w:jc w:val="center"/>
            </w:pPr>
            <w:r w:rsidRPr="00C73D72">
              <w:t>1 szt.</w:t>
            </w:r>
          </w:p>
          <w:p w14:paraId="68015D8D" w14:textId="77777777" w:rsidR="00665831" w:rsidRPr="00C73D72" w:rsidRDefault="00665831" w:rsidP="00F426DD">
            <w:pPr>
              <w:jc w:val="center"/>
            </w:pPr>
          </w:p>
        </w:tc>
        <w:tc>
          <w:tcPr>
            <w:tcW w:w="5808" w:type="dxa"/>
          </w:tcPr>
          <w:p w14:paraId="176ECAA8" w14:textId="77777777" w:rsidR="00665831" w:rsidRPr="00C73D72" w:rsidRDefault="00665831" w:rsidP="00F426DD"/>
        </w:tc>
      </w:tr>
      <w:tr w:rsidR="00665831" w:rsidRPr="00C73D72" w14:paraId="63D5B3B2" w14:textId="77777777" w:rsidTr="00F426DD">
        <w:trPr>
          <w:trHeight w:val="240"/>
        </w:trPr>
        <w:tc>
          <w:tcPr>
            <w:tcW w:w="525" w:type="dxa"/>
          </w:tcPr>
          <w:p w14:paraId="02B0B3D2" w14:textId="77777777" w:rsidR="00665831" w:rsidRPr="00C73D72" w:rsidRDefault="00665831" w:rsidP="00F426DD">
            <w:r w:rsidRPr="00C73D72">
              <w:t>7.</w:t>
            </w:r>
          </w:p>
        </w:tc>
        <w:tc>
          <w:tcPr>
            <w:tcW w:w="5669" w:type="dxa"/>
            <w:tcBorders>
              <w:right w:val="nil"/>
            </w:tcBorders>
          </w:tcPr>
          <w:p w14:paraId="4FEF21C1" w14:textId="77777777" w:rsidR="00665831" w:rsidRPr="00C73D72" w:rsidRDefault="00665831" w:rsidP="00F426DD">
            <w:pPr>
              <w:rPr>
                <w:rFonts w:cs="Calibri"/>
                <w:color w:val="000000"/>
              </w:rPr>
            </w:pPr>
            <w:r w:rsidRPr="00C73D72">
              <w:rPr>
                <w:rFonts w:cs="Calibri"/>
                <w:color w:val="000000"/>
              </w:rPr>
              <w:t xml:space="preserve">Filtr bakteryjny dla dorosłych dla HIV, </w:t>
            </w:r>
            <w:proofErr w:type="spellStart"/>
            <w:r w:rsidRPr="00C73D72">
              <w:rPr>
                <w:rFonts w:cs="Calibri"/>
                <w:color w:val="000000"/>
              </w:rPr>
              <w:t>hepatitis</w:t>
            </w:r>
            <w:proofErr w:type="spellEnd"/>
            <w:r w:rsidRPr="00C73D72">
              <w:rPr>
                <w:rFonts w:cs="Calibri"/>
                <w:color w:val="000000"/>
              </w:rPr>
              <w:t xml:space="preserve"> C, </w:t>
            </w:r>
            <w:proofErr w:type="spellStart"/>
            <w:r w:rsidRPr="00C73D72">
              <w:rPr>
                <w:rFonts w:cs="Calibri"/>
                <w:color w:val="000000"/>
              </w:rPr>
              <w:t>TBC</w:t>
            </w:r>
            <w:proofErr w:type="spellEnd"/>
          </w:p>
        </w:tc>
        <w:tc>
          <w:tcPr>
            <w:tcW w:w="2168" w:type="dxa"/>
          </w:tcPr>
          <w:p w14:paraId="23EED83C" w14:textId="77777777" w:rsidR="00665831" w:rsidRPr="00C73D72" w:rsidRDefault="00665831" w:rsidP="00F426DD">
            <w:pPr>
              <w:jc w:val="center"/>
            </w:pPr>
            <w:r w:rsidRPr="00C73D72">
              <w:t>5 szt.</w:t>
            </w:r>
          </w:p>
        </w:tc>
        <w:tc>
          <w:tcPr>
            <w:tcW w:w="5808" w:type="dxa"/>
          </w:tcPr>
          <w:p w14:paraId="1CEA4E97" w14:textId="77777777" w:rsidR="00665831" w:rsidRPr="00C73D72" w:rsidRDefault="00665831" w:rsidP="00F426DD">
            <w:pPr>
              <w:jc w:val="center"/>
            </w:pPr>
          </w:p>
        </w:tc>
      </w:tr>
      <w:tr w:rsidR="00665831" w:rsidRPr="00C73D72" w14:paraId="297F4C78" w14:textId="77777777" w:rsidTr="00F426DD">
        <w:tc>
          <w:tcPr>
            <w:tcW w:w="525" w:type="dxa"/>
          </w:tcPr>
          <w:p w14:paraId="185BA063" w14:textId="77777777" w:rsidR="00665831" w:rsidRPr="00C73D72" w:rsidRDefault="00665831" w:rsidP="00F426DD">
            <w:bookmarkStart w:id="0" w:name="_Hlk506293938"/>
            <w:r w:rsidRPr="00C73D72">
              <w:t>8.</w:t>
            </w:r>
          </w:p>
        </w:tc>
        <w:tc>
          <w:tcPr>
            <w:tcW w:w="5669" w:type="dxa"/>
            <w:tcBorders>
              <w:right w:val="nil"/>
            </w:tcBorders>
          </w:tcPr>
          <w:p w14:paraId="0E24BEF3" w14:textId="77777777" w:rsidR="00665831" w:rsidRPr="00C73D72" w:rsidRDefault="00665831" w:rsidP="00F426DD">
            <w:pPr>
              <w:rPr>
                <w:rFonts w:cs="Calibri"/>
                <w:color w:val="000000"/>
              </w:rPr>
            </w:pPr>
            <w:r w:rsidRPr="00C73D72">
              <w:rPr>
                <w:rFonts w:cs="Calibri"/>
                <w:color w:val="000000"/>
              </w:rPr>
              <w:t xml:space="preserve">Reduktor łączący butle tlenową z odbiornikami tlenu zgodny z </w:t>
            </w:r>
            <w:proofErr w:type="spellStart"/>
            <w:r w:rsidRPr="00C73D72">
              <w:rPr>
                <w:rFonts w:cs="Calibri"/>
                <w:color w:val="000000"/>
              </w:rPr>
              <w:t>PN</w:t>
            </w:r>
            <w:proofErr w:type="spellEnd"/>
            <w:r w:rsidRPr="00C73D72">
              <w:rPr>
                <w:rFonts w:cs="Calibri"/>
                <w:color w:val="000000"/>
              </w:rPr>
              <w:t>-EN ISO 10524-1:2006</w:t>
            </w:r>
          </w:p>
          <w:p w14:paraId="32BE209B" w14:textId="77777777" w:rsidR="00665831" w:rsidRPr="00C73D72" w:rsidRDefault="00665831" w:rsidP="00665831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C73D72">
              <w:rPr>
                <w:rFonts w:cs="Calibri"/>
                <w:color w:val="000000"/>
              </w:rPr>
              <w:t>Mocowanie przewodu tlenowego do wylotu przepływomierza stożkowe</w:t>
            </w:r>
          </w:p>
          <w:p w14:paraId="42F5BA38" w14:textId="77777777" w:rsidR="00665831" w:rsidRPr="00C73D72" w:rsidRDefault="00665831" w:rsidP="00665831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C73D72">
              <w:rPr>
                <w:rFonts w:cs="Calibri"/>
                <w:color w:val="000000"/>
              </w:rPr>
              <w:t xml:space="preserve">Regulator przepływu tlenu obrotowy, min. Przepływ maksymalny </w:t>
            </w:r>
            <w:proofErr w:type="spellStart"/>
            <w:r w:rsidRPr="00C73D72">
              <w:rPr>
                <w:rFonts w:cs="Calibri"/>
                <w:color w:val="000000"/>
              </w:rPr>
              <w:t>25l</w:t>
            </w:r>
            <w:proofErr w:type="spellEnd"/>
            <w:r w:rsidRPr="00C73D72">
              <w:rPr>
                <w:rFonts w:cs="Calibri"/>
                <w:color w:val="000000"/>
              </w:rPr>
              <w:t>/min,</w:t>
            </w:r>
          </w:p>
          <w:p w14:paraId="67F5BD00" w14:textId="77777777" w:rsidR="00665831" w:rsidRPr="00C73D72" w:rsidRDefault="00665831" w:rsidP="00665831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rPr>
                <w:rFonts w:cs="Calibri"/>
                <w:color w:val="000000"/>
              </w:rPr>
            </w:pPr>
            <w:r w:rsidRPr="00C73D72">
              <w:rPr>
                <w:rFonts w:cs="Calibri"/>
                <w:color w:val="000000"/>
              </w:rPr>
              <w:t xml:space="preserve">Gniazdo szybkozłącza w systemie AGA. </w:t>
            </w:r>
          </w:p>
        </w:tc>
        <w:tc>
          <w:tcPr>
            <w:tcW w:w="2168" w:type="dxa"/>
          </w:tcPr>
          <w:p w14:paraId="59608DDA" w14:textId="77777777" w:rsidR="00665831" w:rsidRPr="00C73D72" w:rsidRDefault="00665831" w:rsidP="00F426DD">
            <w:pPr>
              <w:jc w:val="center"/>
            </w:pPr>
            <w:r w:rsidRPr="00C73D72">
              <w:t>1 szt.</w:t>
            </w:r>
          </w:p>
        </w:tc>
        <w:tc>
          <w:tcPr>
            <w:tcW w:w="5808" w:type="dxa"/>
          </w:tcPr>
          <w:p w14:paraId="682ED0C4" w14:textId="77777777" w:rsidR="00665831" w:rsidRPr="00C73D72" w:rsidRDefault="00665831" w:rsidP="00F426DD">
            <w:pPr>
              <w:jc w:val="center"/>
            </w:pPr>
          </w:p>
          <w:p w14:paraId="670BD09C" w14:textId="77777777" w:rsidR="00665831" w:rsidRPr="00C73D72" w:rsidRDefault="00665831" w:rsidP="00F426DD">
            <w:pPr>
              <w:jc w:val="center"/>
            </w:pPr>
          </w:p>
          <w:p w14:paraId="4B4ECF9B" w14:textId="77777777" w:rsidR="00665831" w:rsidRPr="00C73D72" w:rsidRDefault="00665831" w:rsidP="00F426DD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665831" w:rsidRPr="00C73D72" w14:paraId="56A149B1" w14:textId="77777777" w:rsidTr="00F426DD">
        <w:tc>
          <w:tcPr>
            <w:tcW w:w="525" w:type="dxa"/>
          </w:tcPr>
          <w:p w14:paraId="13A5654C" w14:textId="77777777" w:rsidR="00665831" w:rsidRPr="00C73D72" w:rsidRDefault="00665831" w:rsidP="00F426DD">
            <w:r w:rsidRPr="00C73D72">
              <w:t>9.</w:t>
            </w:r>
          </w:p>
        </w:tc>
        <w:tc>
          <w:tcPr>
            <w:tcW w:w="5669" w:type="dxa"/>
          </w:tcPr>
          <w:p w14:paraId="4B2BD5F2" w14:textId="77777777" w:rsidR="00665831" w:rsidRPr="00C73D72" w:rsidRDefault="00665831" w:rsidP="00F426DD">
            <w:r w:rsidRPr="00C73D72">
              <w:t xml:space="preserve">Jednorazowego użytku zestaw do tlenoterapii biernej tj. trzy przezroczyste maski z możliwością modelowania w części nosowej – dwie duże jedna mała/ , min 95% tlenu </w:t>
            </w:r>
            <w:r w:rsidRPr="00C73D72">
              <w:lastRenderedPageBreak/>
              <w:t>rezerwuary tlenu z przewodami tlenowymi – przezroczyste</w:t>
            </w:r>
          </w:p>
        </w:tc>
        <w:tc>
          <w:tcPr>
            <w:tcW w:w="2168" w:type="dxa"/>
          </w:tcPr>
          <w:p w14:paraId="6BBB8DBD" w14:textId="77777777" w:rsidR="00665831" w:rsidRPr="00C73D72" w:rsidRDefault="00665831" w:rsidP="00F426DD">
            <w:pPr>
              <w:jc w:val="center"/>
            </w:pPr>
            <w:r w:rsidRPr="00C73D72">
              <w:lastRenderedPageBreak/>
              <w:t>Komplet 3 szt.</w:t>
            </w:r>
          </w:p>
        </w:tc>
        <w:tc>
          <w:tcPr>
            <w:tcW w:w="5808" w:type="dxa"/>
          </w:tcPr>
          <w:p w14:paraId="153969EC" w14:textId="77777777" w:rsidR="00665831" w:rsidRPr="00C73D72" w:rsidRDefault="00665831" w:rsidP="00F426DD">
            <w:pPr>
              <w:jc w:val="center"/>
            </w:pPr>
          </w:p>
        </w:tc>
      </w:tr>
      <w:bookmarkEnd w:id="0"/>
      <w:tr w:rsidR="00665831" w:rsidRPr="00C73D72" w14:paraId="0AFAC0AD" w14:textId="77777777" w:rsidTr="00F426DD">
        <w:tc>
          <w:tcPr>
            <w:tcW w:w="525" w:type="dxa"/>
          </w:tcPr>
          <w:p w14:paraId="0494E5AB" w14:textId="77777777" w:rsidR="00665831" w:rsidRPr="00C73D72" w:rsidRDefault="00665831" w:rsidP="00F426DD">
            <w:r w:rsidRPr="00C73D72">
              <w:lastRenderedPageBreak/>
              <w:t>10.</w:t>
            </w:r>
          </w:p>
        </w:tc>
        <w:tc>
          <w:tcPr>
            <w:tcW w:w="5669" w:type="dxa"/>
          </w:tcPr>
          <w:p w14:paraId="5F3B86D8" w14:textId="77777777" w:rsidR="00665831" w:rsidRPr="00C73D72" w:rsidRDefault="00665831" w:rsidP="00F426DD">
            <w:r w:rsidRPr="00C73D72">
              <w:t xml:space="preserve">Przewód tlenowy  o długości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C73D72">
                <w:t>10 m</w:t>
              </w:r>
            </w:smartTag>
            <w:r w:rsidRPr="00C73D72">
              <w:t xml:space="preserve">. </w:t>
            </w:r>
          </w:p>
        </w:tc>
        <w:tc>
          <w:tcPr>
            <w:tcW w:w="2168" w:type="dxa"/>
          </w:tcPr>
          <w:p w14:paraId="09B0EF61" w14:textId="77777777" w:rsidR="00665831" w:rsidRPr="00C73D72" w:rsidRDefault="00665831" w:rsidP="00F426DD">
            <w:pPr>
              <w:jc w:val="center"/>
            </w:pPr>
            <w:r w:rsidRPr="00C73D72">
              <w:t>1 szt.</w:t>
            </w:r>
          </w:p>
        </w:tc>
        <w:tc>
          <w:tcPr>
            <w:tcW w:w="5808" w:type="dxa"/>
          </w:tcPr>
          <w:p w14:paraId="63DC06B9" w14:textId="77777777" w:rsidR="00665831" w:rsidRPr="00C73D72" w:rsidRDefault="00665831" w:rsidP="00F426DD">
            <w:pPr>
              <w:jc w:val="center"/>
            </w:pPr>
          </w:p>
        </w:tc>
      </w:tr>
      <w:tr w:rsidR="00665831" w:rsidRPr="00C73D72" w14:paraId="056E2E96" w14:textId="77777777" w:rsidTr="00F426DD">
        <w:tc>
          <w:tcPr>
            <w:tcW w:w="525" w:type="dxa"/>
          </w:tcPr>
          <w:p w14:paraId="50BE5BAD" w14:textId="77777777" w:rsidR="00665831" w:rsidRPr="00C73D72" w:rsidRDefault="00665831" w:rsidP="00F426DD">
            <w:r w:rsidRPr="00C73D72">
              <w:t>11.</w:t>
            </w:r>
          </w:p>
        </w:tc>
        <w:tc>
          <w:tcPr>
            <w:tcW w:w="5669" w:type="dxa"/>
          </w:tcPr>
          <w:p w14:paraId="31CFE9D8" w14:textId="77777777" w:rsidR="00665831" w:rsidRPr="00C73D72" w:rsidRDefault="00665831" w:rsidP="00665831">
            <w:pPr>
              <w:pStyle w:val="Akapitzlist1"/>
              <w:numPr>
                <w:ilvl w:val="0"/>
                <w:numId w:val="13"/>
              </w:numPr>
              <w:spacing w:after="0" w:line="240" w:lineRule="auto"/>
            </w:pPr>
            <w:r w:rsidRPr="00C73D72">
              <w:rPr>
                <w:b/>
              </w:rPr>
              <w:t>Butla tlenowa aluminiowa 2,7</w:t>
            </w:r>
            <w:r w:rsidRPr="00C73D72">
              <w:t xml:space="preserve"> na tlen medyczny ( </w:t>
            </w:r>
            <w:smartTag w:uri="urn:schemas-microsoft-com:office:smarttags" w:element="metricconverter">
              <w:smartTagPr>
                <w:attr w:name="ProductID" w:val="400 litrów"/>
              </w:smartTagPr>
              <w:r w:rsidRPr="00C73D72">
                <w:t>400 litrów</w:t>
              </w:r>
            </w:smartTag>
            <w:r w:rsidRPr="00C73D72">
              <w:t xml:space="preserve"> </w:t>
            </w:r>
            <w:proofErr w:type="spellStart"/>
            <w:r w:rsidRPr="00C73D72">
              <w:t>o2</w:t>
            </w:r>
            <w:proofErr w:type="spellEnd"/>
            <w:r w:rsidRPr="00C73D72">
              <w:t xml:space="preserve"> przy ciśnieniu roboczym 150 bar) z zaworem w wersji DIN ¾ - napełnianie standard polski.</w:t>
            </w:r>
          </w:p>
        </w:tc>
        <w:tc>
          <w:tcPr>
            <w:tcW w:w="2168" w:type="dxa"/>
          </w:tcPr>
          <w:p w14:paraId="104ACFD3" w14:textId="77777777" w:rsidR="00665831" w:rsidRPr="00C73D72" w:rsidRDefault="00665831" w:rsidP="00F426DD">
            <w:pPr>
              <w:jc w:val="center"/>
            </w:pPr>
            <w:r w:rsidRPr="00C73D72">
              <w:t>1 szt.</w:t>
            </w:r>
          </w:p>
        </w:tc>
        <w:tc>
          <w:tcPr>
            <w:tcW w:w="5808" w:type="dxa"/>
          </w:tcPr>
          <w:p w14:paraId="211388A7" w14:textId="77777777" w:rsidR="00665831" w:rsidRPr="00C73D72" w:rsidRDefault="00665831" w:rsidP="00F426DD"/>
        </w:tc>
      </w:tr>
      <w:tr w:rsidR="00665831" w:rsidRPr="00C73D72" w14:paraId="55AB4EC1" w14:textId="77777777" w:rsidTr="00F426DD">
        <w:tc>
          <w:tcPr>
            <w:tcW w:w="525" w:type="dxa"/>
          </w:tcPr>
          <w:p w14:paraId="6EFDE1A5" w14:textId="77777777" w:rsidR="00665831" w:rsidRPr="00C73D72" w:rsidRDefault="00665831" w:rsidP="00F426DD">
            <w:r w:rsidRPr="00C73D72">
              <w:t>12.</w:t>
            </w:r>
          </w:p>
        </w:tc>
        <w:tc>
          <w:tcPr>
            <w:tcW w:w="5669" w:type="dxa"/>
          </w:tcPr>
          <w:p w14:paraId="1CC656C7" w14:textId="77777777" w:rsidR="00665831" w:rsidRPr="00C73D72" w:rsidRDefault="00665831" w:rsidP="00F426DD">
            <w:r w:rsidRPr="00C73D72">
              <w:t xml:space="preserve">Deska ortopedyczna </w:t>
            </w:r>
            <w:r w:rsidRPr="00C73D72">
              <w:rPr>
                <w:b/>
              </w:rPr>
              <w:t xml:space="preserve">IRON </w:t>
            </w:r>
            <w:proofErr w:type="spellStart"/>
            <w:r w:rsidRPr="00C73D72">
              <w:rPr>
                <w:b/>
              </w:rPr>
              <w:t>DUCK</w:t>
            </w:r>
            <w:proofErr w:type="spellEnd"/>
            <w:r w:rsidRPr="00C73D72">
              <w:rPr>
                <w:b/>
              </w:rPr>
              <w:t>:</w:t>
            </w:r>
          </w:p>
          <w:p w14:paraId="7FFBD00E" w14:textId="77777777" w:rsidR="00665831" w:rsidRPr="00C73D72" w:rsidRDefault="00665831" w:rsidP="00665831">
            <w:pPr>
              <w:pStyle w:val="Akapitzlist1"/>
              <w:numPr>
                <w:ilvl w:val="0"/>
                <w:numId w:val="20"/>
              </w:numPr>
              <w:spacing w:after="0" w:line="240" w:lineRule="auto"/>
            </w:pPr>
            <w:r w:rsidRPr="00C73D72">
              <w:t xml:space="preserve">Nośność </w:t>
            </w:r>
            <w:smartTag w:uri="urn:schemas-microsoft-com:office:smarttags" w:element="metricconverter">
              <w:smartTagPr>
                <w:attr w:name="ProductID" w:val="450 kg"/>
              </w:smartTagPr>
              <w:r w:rsidRPr="00C73D72">
                <w:t>450 kg</w:t>
              </w:r>
            </w:smartTag>
          </w:p>
          <w:p w14:paraId="7A699907" w14:textId="77777777" w:rsidR="00665831" w:rsidRPr="00C73D72" w:rsidRDefault="00665831" w:rsidP="00665831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b/>
              </w:rPr>
            </w:pPr>
            <w:r w:rsidRPr="00C73D72">
              <w:t xml:space="preserve">Do ewakuacji poszkodowanego i sprzętu </w:t>
            </w:r>
            <w:r w:rsidRPr="00C73D72">
              <w:rPr>
                <w:b/>
              </w:rPr>
              <w:t xml:space="preserve">w kolorze żółtym ułatwiającym kontrolę stanu poszkodowanego. </w:t>
            </w:r>
          </w:p>
          <w:p w14:paraId="402089C5" w14:textId="77777777" w:rsidR="00665831" w:rsidRPr="00C73D72" w:rsidRDefault="00665831" w:rsidP="00665831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b/>
              </w:rPr>
            </w:pPr>
            <w:r w:rsidRPr="00C73D72">
              <w:t xml:space="preserve">Kompletna ze stabilizacja klockową głowy i </w:t>
            </w:r>
            <w:proofErr w:type="spellStart"/>
            <w:r w:rsidRPr="00C73D72">
              <w:t>kpl</w:t>
            </w:r>
            <w:proofErr w:type="spellEnd"/>
            <w:r w:rsidRPr="00C73D72">
              <w:rPr>
                <w:b/>
              </w:rPr>
              <w:t xml:space="preserve">. 4 pasów kodowanych kolorami, zapinana na obrotowe karabińczyki i metalowe zatrzaski </w:t>
            </w:r>
          </w:p>
          <w:p w14:paraId="3B521785" w14:textId="77777777" w:rsidR="00665831" w:rsidRPr="00C73D72" w:rsidRDefault="00665831" w:rsidP="00665831">
            <w:pPr>
              <w:pStyle w:val="Akapitzlist1"/>
              <w:numPr>
                <w:ilvl w:val="0"/>
                <w:numId w:val="14"/>
              </w:numPr>
              <w:spacing w:after="0" w:line="240" w:lineRule="auto"/>
            </w:pPr>
            <w:r w:rsidRPr="00C73D72">
              <w:rPr>
                <w:b/>
              </w:rPr>
              <w:t>Taśmy odblaskowe umieszczone na boku deski w celu zwiększenia widoczności i bezpieczeństwa w nocnych akcjach ratowniczych.</w:t>
            </w:r>
          </w:p>
        </w:tc>
        <w:tc>
          <w:tcPr>
            <w:tcW w:w="2168" w:type="dxa"/>
          </w:tcPr>
          <w:p w14:paraId="575D11B2" w14:textId="77777777" w:rsidR="00665831" w:rsidRPr="00C73D72" w:rsidRDefault="00665831" w:rsidP="00F426DD">
            <w:pPr>
              <w:jc w:val="center"/>
            </w:pPr>
            <w:r w:rsidRPr="00C73D72">
              <w:t>1 komplet</w:t>
            </w:r>
          </w:p>
        </w:tc>
        <w:tc>
          <w:tcPr>
            <w:tcW w:w="5808" w:type="dxa"/>
          </w:tcPr>
          <w:p w14:paraId="287CC556" w14:textId="77777777" w:rsidR="00665831" w:rsidRPr="00C73D72" w:rsidRDefault="00665831" w:rsidP="00F426DD">
            <w:pPr>
              <w:pStyle w:val="Akapitzlist1"/>
              <w:spacing w:after="0" w:line="240" w:lineRule="auto"/>
              <w:ind w:left="360"/>
              <w:rPr>
                <w:b/>
              </w:rPr>
            </w:pPr>
          </w:p>
        </w:tc>
      </w:tr>
      <w:tr w:rsidR="00665831" w:rsidRPr="00C73D72" w14:paraId="0513D74E" w14:textId="77777777" w:rsidTr="00F426DD">
        <w:tc>
          <w:tcPr>
            <w:tcW w:w="525" w:type="dxa"/>
          </w:tcPr>
          <w:p w14:paraId="27F92C23" w14:textId="77777777" w:rsidR="00665831" w:rsidRPr="00C73D72" w:rsidRDefault="00665831" w:rsidP="00F426DD">
            <w:bookmarkStart w:id="1" w:name="_Hlk506294407"/>
            <w:r w:rsidRPr="00C73D72">
              <w:t>13.</w:t>
            </w:r>
          </w:p>
        </w:tc>
        <w:tc>
          <w:tcPr>
            <w:tcW w:w="5669" w:type="dxa"/>
          </w:tcPr>
          <w:p w14:paraId="1D1F1561" w14:textId="77777777" w:rsidR="00665831" w:rsidRPr="00C73D72" w:rsidRDefault="00665831" w:rsidP="00F426DD">
            <w:r w:rsidRPr="00C73D72">
              <w:t xml:space="preserve">Kołnierze szyjne z tworzywa sztucznego, wodoodporne z możliwością regulacji rozmiaru: </w:t>
            </w:r>
          </w:p>
          <w:p w14:paraId="4C83FBD6" w14:textId="77777777" w:rsidR="00665831" w:rsidRPr="00C73D72" w:rsidRDefault="00665831" w:rsidP="00665831">
            <w:pPr>
              <w:pStyle w:val="Akapitzlist1"/>
              <w:numPr>
                <w:ilvl w:val="0"/>
                <w:numId w:val="21"/>
              </w:numPr>
              <w:spacing w:after="0" w:line="240" w:lineRule="auto"/>
            </w:pPr>
            <w:r w:rsidRPr="00C73D72">
              <w:t>Kołnierz szyjny dla dorosłych jednoczęściowy, regulowany – 2 szt.</w:t>
            </w:r>
          </w:p>
          <w:p w14:paraId="7E611329" w14:textId="77777777" w:rsidR="00665831" w:rsidRPr="00C73D72" w:rsidRDefault="00665831" w:rsidP="00665831">
            <w:pPr>
              <w:pStyle w:val="Akapitzlist1"/>
              <w:numPr>
                <w:ilvl w:val="0"/>
                <w:numId w:val="21"/>
              </w:numPr>
              <w:spacing w:after="0" w:line="240" w:lineRule="auto"/>
            </w:pPr>
            <w:r w:rsidRPr="00C73D72">
              <w:t xml:space="preserve">Kołnierz szyjny dziecięcy regulowany – </w:t>
            </w:r>
            <w:proofErr w:type="spellStart"/>
            <w:r w:rsidRPr="00C73D72">
              <w:t>1szt</w:t>
            </w:r>
            <w:proofErr w:type="spellEnd"/>
            <w:r w:rsidRPr="00C73D72">
              <w:t>.</w:t>
            </w:r>
          </w:p>
          <w:p w14:paraId="6D29049A" w14:textId="77777777" w:rsidR="00665831" w:rsidRPr="00C73D72" w:rsidRDefault="00665831" w:rsidP="00665831">
            <w:pPr>
              <w:pStyle w:val="Akapitzlist1"/>
              <w:numPr>
                <w:ilvl w:val="0"/>
                <w:numId w:val="21"/>
              </w:numPr>
              <w:spacing w:after="0" w:line="240" w:lineRule="auto"/>
            </w:pPr>
            <w:r w:rsidRPr="00C73D72">
              <w:t>Kołnierze umieszczone w torbie transportowej</w:t>
            </w:r>
          </w:p>
          <w:p w14:paraId="59A279C3" w14:textId="77777777" w:rsidR="00665831" w:rsidRPr="00C73D72" w:rsidRDefault="00665831" w:rsidP="00665831">
            <w:pPr>
              <w:pStyle w:val="Akapitzlist1"/>
              <w:numPr>
                <w:ilvl w:val="0"/>
                <w:numId w:val="15"/>
              </w:numPr>
              <w:spacing w:after="0" w:line="240" w:lineRule="auto"/>
            </w:pPr>
            <w:r w:rsidRPr="00C73D72">
              <w:rPr>
                <w:b/>
              </w:rPr>
              <w:t>Kołnierze użytku wielorazowego</w:t>
            </w:r>
          </w:p>
        </w:tc>
        <w:tc>
          <w:tcPr>
            <w:tcW w:w="2168" w:type="dxa"/>
          </w:tcPr>
          <w:p w14:paraId="49260462" w14:textId="77777777" w:rsidR="00665831" w:rsidRPr="00C73D72" w:rsidRDefault="00665831" w:rsidP="00F426DD">
            <w:pPr>
              <w:jc w:val="center"/>
            </w:pPr>
            <w:r w:rsidRPr="00C73D72">
              <w:t>3 szt.</w:t>
            </w:r>
          </w:p>
        </w:tc>
        <w:tc>
          <w:tcPr>
            <w:tcW w:w="5808" w:type="dxa"/>
          </w:tcPr>
          <w:p w14:paraId="5282F593" w14:textId="77777777" w:rsidR="00665831" w:rsidRPr="00C73D72" w:rsidRDefault="00665831" w:rsidP="00F426DD">
            <w:pPr>
              <w:jc w:val="center"/>
              <w:rPr>
                <w:b/>
              </w:rPr>
            </w:pPr>
          </w:p>
        </w:tc>
      </w:tr>
      <w:bookmarkEnd w:id="1"/>
      <w:tr w:rsidR="00665831" w:rsidRPr="00C73D72" w14:paraId="6123E6DC" w14:textId="77777777" w:rsidTr="00F426DD">
        <w:tc>
          <w:tcPr>
            <w:tcW w:w="525" w:type="dxa"/>
          </w:tcPr>
          <w:p w14:paraId="65378913" w14:textId="77777777" w:rsidR="00665831" w:rsidRPr="00C73D72" w:rsidRDefault="00665831" w:rsidP="00F426DD">
            <w:r w:rsidRPr="00C73D72">
              <w:t>14.</w:t>
            </w:r>
          </w:p>
        </w:tc>
        <w:tc>
          <w:tcPr>
            <w:tcW w:w="5669" w:type="dxa"/>
          </w:tcPr>
          <w:p w14:paraId="1E929185" w14:textId="77777777" w:rsidR="00665831" w:rsidRPr="00C73D72" w:rsidRDefault="00665831" w:rsidP="00F426DD">
            <w:r w:rsidRPr="00C73D72">
              <w:t xml:space="preserve">Szyny typu Kramer w jednorazowym ochronnym rękawie foliowym nieprzepuszczalnym dla płynów, wydzielin i wydalin, możliwość wygięcia szyny o 180 stopni bez użycia narzędzi oraz bez uszkodzenia powleczenia, uchwyty transportowe torby umożliwiające transport w ręku na ramieniu – torba dostosowana rozmiarami do najdłuższej szyny, natomiast dostęp do szyn w torbie jednocześnie do całego zestawu. </w:t>
            </w:r>
          </w:p>
          <w:p w14:paraId="77E55934" w14:textId="77777777" w:rsidR="00665831" w:rsidRPr="00C73D72" w:rsidRDefault="00665831" w:rsidP="00F426DD">
            <w:r w:rsidRPr="00C73D72">
              <w:t xml:space="preserve">Wymiary ( tolerancja +/- </w:t>
            </w:r>
            <w:smartTag w:uri="urn:schemas-microsoft-com:office:smarttags" w:element="metricconverter">
              <w:smartTagPr>
                <w:attr w:name="ProductID" w:val="10 mm"/>
              </w:smartTagPr>
              <w:r w:rsidRPr="00C73D72">
                <w:t>10 mm</w:t>
              </w:r>
            </w:smartTag>
            <w:r w:rsidRPr="00C73D72">
              <w:t>):</w:t>
            </w:r>
          </w:p>
          <w:p w14:paraId="349C2171" w14:textId="77777777" w:rsidR="00665831" w:rsidRPr="00C73D72" w:rsidRDefault="00665831" w:rsidP="00665831">
            <w:pPr>
              <w:pStyle w:val="Akapitzlist1"/>
              <w:numPr>
                <w:ilvl w:val="0"/>
                <w:numId w:val="16"/>
              </w:numPr>
              <w:spacing w:after="0" w:line="240" w:lineRule="auto"/>
            </w:pPr>
            <w:r w:rsidRPr="00C73D72">
              <w:lastRenderedPageBreak/>
              <w:t xml:space="preserve">1500 x </w:t>
            </w:r>
            <w:smartTag w:uri="urn:schemas-microsoft-com:office:smarttags" w:element="metricconverter">
              <w:smartTagPr>
                <w:attr w:name="ProductID" w:val="150 mm"/>
              </w:smartTagPr>
              <w:r w:rsidRPr="00C73D72">
                <w:t>150 mm</w:t>
              </w:r>
            </w:smartTag>
            <w:r w:rsidRPr="00C73D72">
              <w:t xml:space="preserve"> lub </w:t>
            </w:r>
            <w:proofErr w:type="spellStart"/>
            <w:r w:rsidRPr="00C73D72">
              <w:t>1500x</w:t>
            </w:r>
            <w:proofErr w:type="spellEnd"/>
            <w:r w:rsidRPr="00C73D72">
              <w:t xml:space="preserve">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C73D72">
                <w:t>120 mm</w:t>
              </w:r>
            </w:smartTag>
            <w:r w:rsidRPr="00C73D72">
              <w:t xml:space="preserve">, </w:t>
            </w:r>
          </w:p>
          <w:p w14:paraId="64BBC823" w14:textId="77777777" w:rsidR="00665831" w:rsidRPr="00C73D72" w:rsidRDefault="00665831" w:rsidP="00665831">
            <w:pPr>
              <w:pStyle w:val="Akapitzlist1"/>
              <w:numPr>
                <w:ilvl w:val="0"/>
                <w:numId w:val="16"/>
              </w:numPr>
              <w:spacing w:after="0" w:line="240" w:lineRule="auto"/>
            </w:pPr>
            <w:r w:rsidRPr="00C73D72">
              <w:t xml:space="preserve">1500 x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C73D72">
                <w:t>120 mm</w:t>
              </w:r>
            </w:smartTag>
            <w:r w:rsidRPr="00C73D72">
              <w:t xml:space="preserve">, </w:t>
            </w:r>
          </w:p>
          <w:p w14:paraId="12F9C9A0" w14:textId="77777777" w:rsidR="00665831" w:rsidRPr="00C73D72" w:rsidRDefault="00665831" w:rsidP="00665831">
            <w:pPr>
              <w:pStyle w:val="Akapitzlist1"/>
              <w:numPr>
                <w:ilvl w:val="0"/>
                <w:numId w:val="16"/>
              </w:numPr>
              <w:spacing w:after="0" w:line="240" w:lineRule="auto"/>
            </w:pPr>
            <w:r w:rsidRPr="00C73D72">
              <w:t xml:space="preserve">1200 x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C73D72">
                <w:t>120 mm</w:t>
              </w:r>
            </w:smartTag>
            <w:r w:rsidRPr="00C73D72">
              <w:t>,</w:t>
            </w:r>
          </w:p>
          <w:p w14:paraId="13B8A99D" w14:textId="77777777" w:rsidR="00665831" w:rsidRPr="00C73D72" w:rsidRDefault="00665831" w:rsidP="00665831">
            <w:pPr>
              <w:pStyle w:val="Akapitzlist1"/>
              <w:numPr>
                <w:ilvl w:val="0"/>
                <w:numId w:val="16"/>
              </w:numPr>
              <w:spacing w:after="0" w:line="240" w:lineRule="auto"/>
            </w:pPr>
            <w:r w:rsidRPr="00C73D72">
              <w:t xml:space="preserve">1000 x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C73D72">
                <w:t>100 mm</w:t>
              </w:r>
            </w:smartTag>
            <w:r w:rsidRPr="00C73D72">
              <w:t>,</w:t>
            </w:r>
          </w:p>
          <w:p w14:paraId="2E4F9F23" w14:textId="77777777" w:rsidR="00665831" w:rsidRPr="00C73D72" w:rsidRDefault="00665831" w:rsidP="00665831">
            <w:pPr>
              <w:pStyle w:val="Akapitzlist1"/>
              <w:numPr>
                <w:ilvl w:val="0"/>
                <w:numId w:val="16"/>
              </w:numPr>
              <w:spacing w:after="0" w:line="240" w:lineRule="auto"/>
            </w:pPr>
            <w:r w:rsidRPr="00C73D72">
              <w:t xml:space="preserve">900 x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C73D72">
                <w:t>120 mm</w:t>
              </w:r>
            </w:smartTag>
            <w:r w:rsidRPr="00C73D72">
              <w:t xml:space="preserve"> – 2 szt.,</w:t>
            </w:r>
          </w:p>
          <w:p w14:paraId="3F98D6E9" w14:textId="77777777" w:rsidR="00665831" w:rsidRPr="00C73D72" w:rsidRDefault="00665831" w:rsidP="00665831">
            <w:pPr>
              <w:pStyle w:val="Akapitzlist1"/>
              <w:numPr>
                <w:ilvl w:val="0"/>
                <w:numId w:val="16"/>
              </w:numPr>
              <w:spacing w:after="0" w:line="240" w:lineRule="auto"/>
            </w:pPr>
            <w:r w:rsidRPr="00C73D72">
              <w:t xml:space="preserve">800 x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C73D72">
                <w:t>120 mm</w:t>
              </w:r>
            </w:smartTag>
            <w:r w:rsidRPr="00C73D72">
              <w:t>,</w:t>
            </w:r>
          </w:p>
          <w:p w14:paraId="65797046" w14:textId="77777777" w:rsidR="00665831" w:rsidRPr="00C73D72" w:rsidRDefault="00665831" w:rsidP="00665831">
            <w:pPr>
              <w:pStyle w:val="Akapitzlist1"/>
              <w:numPr>
                <w:ilvl w:val="0"/>
                <w:numId w:val="16"/>
              </w:numPr>
              <w:spacing w:after="0" w:line="240" w:lineRule="auto"/>
            </w:pPr>
            <w:r w:rsidRPr="00C73D72">
              <w:t xml:space="preserve">800 x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C73D72">
                <w:t>100 mm</w:t>
              </w:r>
            </w:smartTag>
            <w:r w:rsidRPr="00C73D72">
              <w:t>,</w:t>
            </w:r>
          </w:p>
          <w:p w14:paraId="7ED52024" w14:textId="77777777" w:rsidR="00665831" w:rsidRPr="00C73D72" w:rsidRDefault="00665831" w:rsidP="00665831">
            <w:pPr>
              <w:pStyle w:val="Akapitzlist1"/>
              <w:numPr>
                <w:ilvl w:val="0"/>
                <w:numId w:val="16"/>
              </w:numPr>
              <w:spacing w:after="0" w:line="240" w:lineRule="auto"/>
            </w:pPr>
            <w:r w:rsidRPr="00C73D72">
              <w:t xml:space="preserve">700 x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C73D72">
                <w:t>100 mm</w:t>
              </w:r>
            </w:smartTag>
            <w:r w:rsidRPr="00C73D72">
              <w:t xml:space="preserve"> lub 700 x </w:t>
            </w:r>
            <w:smartTag w:uri="urn:schemas-microsoft-com:office:smarttags" w:element="metricconverter">
              <w:smartTagPr>
                <w:attr w:name="ProductID" w:val="70 mm"/>
              </w:smartTagPr>
              <w:r w:rsidRPr="00C73D72">
                <w:t>70 mm</w:t>
              </w:r>
            </w:smartTag>
            <w:r w:rsidRPr="00C73D72">
              <w:t>,</w:t>
            </w:r>
          </w:p>
          <w:p w14:paraId="513F08CD" w14:textId="77777777" w:rsidR="00665831" w:rsidRPr="00C73D72" w:rsidRDefault="00665831" w:rsidP="00665831">
            <w:pPr>
              <w:pStyle w:val="Akapitzlist1"/>
              <w:numPr>
                <w:ilvl w:val="0"/>
                <w:numId w:val="16"/>
              </w:numPr>
              <w:spacing w:after="0" w:line="240" w:lineRule="auto"/>
            </w:pPr>
            <w:r w:rsidRPr="00C73D72">
              <w:t xml:space="preserve">700 x </w:t>
            </w:r>
            <w:smartTag w:uri="urn:schemas-microsoft-com:office:smarttags" w:element="metricconverter">
              <w:smartTagPr>
                <w:attr w:name="ProductID" w:val="70 mm"/>
              </w:smartTagPr>
              <w:r w:rsidRPr="00C73D72">
                <w:t>70 mm</w:t>
              </w:r>
            </w:smartTag>
            <w:r w:rsidRPr="00C73D72">
              <w:t>,</w:t>
            </w:r>
          </w:p>
          <w:p w14:paraId="7A4186E5" w14:textId="77777777" w:rsidR="00665831" w:rsidRPr="00C73D72" w:rsidRDefault="00665831" w:rsidP="00665831">
            <w:pPr>
              <w:pStyle w:val="Akapitzlist1"/>
              <w:numPr>
                <w:ilvl w:val="0"/>
                <w:numId w:val="16"/>
              </w:numPr>
              <w:spacing w:after="0" w:line="240" w:lineRule="auto"/>
            </w:pPr>
            <w:r w:rsidRPr="00C73D72">
              <w:t xml:space="preserve">600 x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C73D72">
                <w:t>80 mm</w:t>
              </w:r>
            </w:smartTag>
            <w:r w:rsidRPr="00C73D72">
              <w:t xml:space="preserve"> lub 600 x </w:t>
            </w:r>
            <w:smartTag w:uri="urn:schemas-microsoft-com:office:smarttags" w:element="metricconverter">
              <w:smartTagPr>
                <w:attr w:name="ProductID" w:val="70 mm"/>
              </w:smartTagPr>
              <w:r w:rsidRPr="00C73D72">
                <w:t>70 mm</w:t>
              </w:r>
            </w:smartTag>
            <w:r w:rsidRPr="00C73D72">
              <w:t>,</w:t>
            </w:r>
          </w:p>
          <w:p w14:paraId="3EE10B02" w14:textId="77777777" w:rsidR="00665831" w:rsidRPr="00C73D72" w:rsidRDefault="00665831" w:rsidP="00665831">
            <w:pPr>
              <w:pStyle w:val="Akapitzlist1"/>
              <w:numPr>
                <w:ilvl w:val="0"/>
                <w:numId w:val="16"/>
              </w:numPr>
              <w:spacing w:after="0" w:line="240" w:lineRule="auto"/>
            </w:pPr>
            <w:r w:rsidRPr="00C73D72">
              <w:t xml:space="preserve">600 x </w:t>
            </w:r>
            <w:smartTag w:uri="urn:schemas-microsoft-com:office:smarttags" w:element="metricconverter">
              <w:smartTagPr>
                <w:attr w:name="ProductID" w:val="70 mm"/>
              </w:smartTagPr>
              <w:r w:rsidRPr="00C73D72">
                <w:t>70 mm</w:t>
              </w:r>
            </w:smartTag>
            <w:r w:rsidRPr="00C73D72">
              <w:t>,</w:t>
            </w:r>
          </w:p>
          <w:p w14:paraId="5A702377" w14:textId="77777777" w:rsidR="00665831" w:rsidRPr="00C73D72" w:rsidRDefault="00665831" w:rsidP="00665831">
            <w:pPr>
              <w:pStyle w:val="Akapitzlist1"/>
              <w:numPr>
                <w:ilvl w:val="0"/>
                <w:numId w:val="16"/>
              </w:numPr>
              <w:spacing w:after="0" w:line="240" w:lineRule="auto"/>
            </w:pPr>
            <w:r w:rsidRPr="00C73D72">
              <w:t xml:space="preserve">250 x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C73D72">
                <w:t>50 mm</w:t>
              </w:r>
            </w:smartTag>
            <w:r w:rsidRPr="00C73D72">
              <w:t xml:space="preserve"> – 2 szt.</w:t>
            </w:r>
          </w:p>
        </w:tc>
        <w:tc>
          <w:tcPr>
            <w:tcW w:w="2168" w:type="dxa"/>
          </w:tcPr>
          <w:p w14:paraId="1B0D80F9" w14:textId="77777777" w:rsidR="00665831" w:rsidRPr="00C73D72" w:rsidRDefault="00665831" w:rsidP="00F426DD">
            <w:pPr>
              <w:jc w:val="center"/>
            </w:pPr>
            <w:r w:rsidRPr="00C73D72">
              <w:lastRenderedPageBreak/>
              <w:t>14 szyn stanowiących komplet</w:t>
            </w:r>
          </w:p>
        </w:tc>
        <w:tc>
          <w:tcPr>
            <w:tcW w:w="5808" w:type="dxa"/>
          </w:tcPr>
          <w:p w14:paraId="701983C8" w14:textId="77777777" w:rsidR="00665831" w:rsidRPr="00C73D72" w:rsidRDefault="00665831" w:rsidP="00F426DD">
            <w:pPr>
              <w:jc w:val="center"/>
            </w:pPr>
          </w:p>
          <w:p w14:paraId="1DE179C2" w14:textId="77777777" w:rsidR="00665831" w:rsidRPr="00C73D72" w:rsidRDefault="00665831" w:rsidP="00F426DD">
            <w:pPr>
              <w:jc w:val="center"/>
            </w:pPr>
          </w:p>
          <w:p w14:paraId="6E08C2BE" w14:textId="77777777" w:rsidR="00665831" w:rsidRPr="00C73D72" w:rsidRDefault="00665831" w:rsidP="00F426DD">
            <w:pPr>
              <w:jc w:val="center"/>
            </w:pPr>
          </w:p>
        </w:tc>
      </w:tr>
      <w:tr w:rsidR="00665831" w:rsidRPr="00C73D72" w14:paraId="76F6DE88" w14:textId="77777777" w:rsidTr="00F426DD">
        <w:tc>
          <w:tcPr>
            <w:tcW w:w="525" w:type="dxa"/>
          </w:tcPr>
          <w:p w14:paraId="395C7F3B" w14:textId="77777777" w:rsidR="00665831" w:rsidRPr="00C73D72" w:rsidRDefault="00665831" w:rsidP="00F426DD">
            <w:r w:rsidRPr="00C73D72">
              <w:lastRenderedPageBreak/>
              <w:t>15.</w:t>
            </w:r>
          </w:p>
        </w:tc>
        <w:tc>
          <w:tcPr>
            <w:tcW w:w="5669" w:type="dxa"/>
          </w:tcPr>
          <w:p w14:paraId="2C89D732" w14:textId="77777777" w:rsidR="00665831" w:rsidRPr="00366CA5" w:rsidRDefault="00665831" w:rsidP="00F426DD">
            <w:pPr>
              <w:rPr>
                <w:b/>
              </w:rPr>
            </w:pPr>
            <w:r w:rsidRPr="00366CA5">
              <w:rPr>
                <w:b/>
              </w:rPr>
              <w:t>1. Opatrunki / wymiary wg standardu/:</w:t>
            </w:r>
          </w:p>
          <w:p w14:paraId="3F116E0F" w14:textId="77777777" w:rsidR="00665831" w:rsidRPr="00C73D72" w:rsidRDefault="00665831" w:rsidP="00665831">
            <w:pPr>
              <w:pStyle w:val="Akapitzlist1"/>
              <w:numPr>
                <w:ilvl w:val="0"/>
                <w:numId w:val="17"/>
              </w:numPr>
              <w:spacing w:after="0" w:line="240" w:lineRule="auto"/>
              <w:ind w:left="319" w:firstLine="41"/>
            </w:pPr>
            <w:r w:rsidRPr="00C73D72">
              <w:t>Osobisty „W” – 2 szt.</w:t>
            </w:r>
          </w:p>
          <w:p w14:paraId="1AB80793" w14:textId="77777777" w:rsidR="00665831" w:rsidRPr="00C73D72" w:rsidRDefault="00665831" w:rsidP="00665831">
            <w:pPr>
              <w:pStyle w:val="Akapitzlist1"/>
              <w:numPr>
                <w:ilvl w:val="0"/>
                <w:numId w:val="17"/>
              </w:numPr>
              <w:spacing w:after="0" w:line="240" w:lineRule="auto"/>
            </w:pPr>
            <w:r w:rsidRPr="00C73D72">
              <w:t xml:space="preserve">Kompresy gazowe jałowe </w:t>
            </w:r>
            <w:proofErr w:type="spellStart"/>
            <w:r w:rsidRPr="00C73D72">
              <w:t>9cm</w:t>
            </w:r>
            <w:proofErr w:type="spellEnd"/>
            <w:r w:rsidRPr="00C73D72">
              <w:t xml:space="preserve"> x </w:t>
            </w:r>
            <w:proofErr w:type="spellStart"/>
            <w:r w:rsidRPr="00C73D72">
              <w:t>9cm</w:t>
            </w:r>
            <w:proofErr w:type="spellEnd"/>
            <w:r w:rsidRPr="00C73D72">
              <w:t>, - 10 szt.</w:t>
            </w:r>
          </w:p>
          <w:p w14:paraId="210748E1" w14:textId="77777777" w:rsidR="00665831" w:rsidRPr="00C73D72" w:rsidRDefault="00665831" w:rsidP="00665831">
            <w:pPr>
              <w:pStyle w:val="Akapitzlist1"/>
              <w:numPr>
                <w:ilvl w:val="0"/>
                <w:numId w:val="17"/>
              </w:numPr>
              <w:spacing w:after="0" w:line="240" w:lineRule="auto"/>
            </w:pPr>
            <w:r w:rsidRPr="00C73D72">
              <w:t xml:space="preserve">Gaza opatrunkowa jałowa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C73D72">
                <w:t xml:space="preserve">1 </w:t>
              </w:r>
              <w:proofErr w:type="spellStart"/>
              <w:r w:rsidRPr="00C73D72">
                <w:t>m2</w:t>
              </w:r>
            </w:smartTag>
            <w:proofErr w:type="spellEnd"/>
            <w:r w:rsidRPr="00C73D72">
              <w:t xml:space="preserve"> – 5 szt.</w:t>
            </w:r>
          </w:p>
          <w:p w14:paraId="2F83953D" w14:textId="77777777" w:rsidR="00665831" w:rsidRPr="00C73D72" w:rsidRDefault="00665831" w:rsidP="00665831">
            <w:pPr>
              <w:pStyle w:val="Akapitzlist1"/>
              <w:numPr>
                <w:ilvl w:val="0"/>
                <w:numId w:val="17"/>
              </w:numPr>
              <w:spacing w:after="0" w:line="240" w:lineRule="auto"/>
            </w:pPr>
            <w:r w:rsidRPr="00C73D72">
              <w:t xml:space="preserve">Gaza opatrunkowa jałowa ½ </w:t>
            </w:r>
            <w:proofErr w:type="spellStart"/>
            <w:r w:rsidRPr="00C73D72">
              <w:t>m2</w:t>
            </w:r>
            <w:proofErr w:type="spellEnd"/>
            <w:r w:rsidRPr="00C73D72">
              <w:t xml:space="preserve"> – 5 szt.</w:t>
            </w:r>
          </w:p>
          <w:p w14:paraId="66011329" w14:textId="77777777" w:rsidR="00665831" w:rsidRPr="00C73D72" w:rsidRDefault="00665831" w:rsidP="00665831">
            <w:pPr>
              <w:pStyle w:val="Akapitzlist1"/>
              <w:numPr>
                <w:ilvl w:val="0"/>
                <w:numId w:val="17"/>
              </w:numPr>
              <w:spacing w:after="0" w:line="240" w:lineRule="auto"/>
            </w:pPr>
            <w:r w:rsidRPr="00C73D72">
              <w:t xml:space="preserve">Gaza opatrunkowa jałowa ¼  </w:t>
            </w:r>
            <w:proofErr w:type="spellStart"/>
            <w:r w:rsidRPr="00C73D72">
              <w:t>m2</w:t>
            </w:r>
            <w:proofErr w:type="spellEnd"/>
            <w:r w:rsidRPr="00C73D72">
              <w:t xml:space="preserve"> – 5 szt.</w:t>
            </w:r>
          </w:p>
          <w:p w14:paraId="5248E91B" w14:textId="77777777" w:rsidR="00665831" w:rsidRPr="00C73D72" w:rsidRDefault="00665831" w:rsidP="00665831">
            <w:pPr>
              <w:pStyle w:val="Akapitzlist1"/>
              <w:numPr>
                <w:ilvl w:val="0"/>
                <w:numId w:val="17"/>
              </w:numPr>
              <w:spacing w:after="0" w:line="240" w:lineRule="auto"/>
            </w:pPr>
            <w:r w:rsidRPr="00C73D72">
              <w:t xml:space="preserve">Opaska opatrunkowa dziane o szerokości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C73D72">
                <w:t>5 cm</w:t>
              </w:r>
            </w:smartTag>
            <w:r w:rsidRPr="00C73D72">
              <w:t xml:space="preserve"> – 4 szt.</w:t>
            </w:r>
          </w:p>
          <w:p w14:paraId="52238926" w14:textId="77777777" w:rsidR="00665831" w:rsidRPr="00C73D72" w:rsidRDefault="00665831" w:rsidP="00665831">
            <w:pPr>
              <w:pStyle w:val="Akapitzlist1"/>
              <w:numPr>
                <w:ilvl w:val="0"/>
                <w:numId w:val="17"/>
              </w:numPr>
              <w:spacing w:after="0" w:line="240" w:lineRule="auto"/>
            </w:pPr>
            <w:r w:rsidRPr="00C73D72">
              <w:t xml:space="preserve">Opaska opatrunkowa dziane o szerokości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C73D72">
                <w:t>10 cm</w:t>
              </w:r>
            </w:smartTag>
            <w:r w:rsidRPr="00C73D72">
              <w:t xml:space="preserve"> – 8 szt.</w:t>
            </w:r>
          </w:p>
          <w:p w14:paraId="38515690" w14:textId="77777777" w:rsidR="00665831" w:rsidRPr="00C73D72" w:rsidRDefault="00665831" w:rsidP="00665831">
            <w:pPr>
              <w:pStyle w:val="Akapitzlist1"/>
              <w:numPr>
                <w:ilvl w:val="0"/>
                <w:numId w:val="17"/>
              </w:numPr>
              <w:spacing w:after="0" w:line="240" w:lineRule="auto"/>
            </w:pPr>
            <w:r w:rsidRPr="00C73D72">
              <w:t>Chusta trójkątna tekstylna – 4 szt.</w:t>
            </w:r>
          </w:p>
          <w:p w14:paraId="2372B166" w14:textId="77777777" w:rsidR="00665831" w:rsidRPr="00C73D72" w:rsidRDefault="00665831" w:rsidP="00665831">
            <w:pPr>
              <w:pStyle w:val="Akapitzlist1"/>
              <w:numPr>
                <w:ilvl w:val="0"/>
                <w:numId w:val="17"/>
              </w:numPr>
              <w:spacing w:after="0" w:line="240" w:lineRule="auto"/>
            </w:pPr>
            <w:r w:rsidRPr="00C73D72">
              <w:t xml:space="preserve">Bandaż elastyczny o szerokości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C73D72">
                <w:t>10 cm</w:t>
              </w:r>
            </w:smartTag>
            <w:r w:rsidRPr="00C73D72">
              <w:t xml:space="preserve"> – 3 szt.</w:t>
            </w:r>
          </w:p>
          <w:p w14:paraId="020C5CCB" w14:textId="77777777" w:rsidR="00665831" w:rsidRPr="00C73D72" w:rsidRDefault="00665831" w:rsidP="00665831">
            <w:pPr>
              <w:pStyle w:val="Akapitzlist1"/>
              <w:numPr>
                <w:ilvl w:val="0"/>
                <w:numId w:val="17"/>
              </w:numPr>
              <w:spacing w:after="0" w:line="240" w:lineRule="auto"/>
            </w:pPr>
            <w:r w:rsidRPr="00C73D72">
              <w:t xml:space="preserve">Bandaż elastyczny o szerokości </w:t>
            </w:r>
            <w:smartTag w:uri="urn:schemas-microsoft-com:office:smarttags" w:element="metricconverter">
              <w:smartTagPr>
                <w:attr w:name="ProductID" w:val="12 cm"/>
              </w:smartTagPr>
              <w:r w:rsidRPr="00C73D72">
                <w:t>12 cm</w:t>
              </w:r>
            </w:smartTag>
            <w:r w:rsidRPr="00C73D72">
              <w:t xml:space="preserve"> – 3 szt.</w:t>
            </w:r>
          </w:p>
          <w:p w14:paraId="2F5076D8" w14:textId="77777777" w:rsidR="00665831" w:rsidRPr="00C73D72" w:rsidRDefault="00665831" w:rsidP="00665831">
            <w:pPr>
              <w:pStyle w:val="Akapitzlist1"/>
              <w:numPr>
                <w:ilvl w:val="0"/>
                <w:numId w:val="17"/>
              </w:numPr>
              <w:spacing w:after="0" w:line="240" w:lineRule="auto"/>
            </w:pPr>
            <w:r w:rsidRPr="00C73D72">
              <w:t>Elastyczna siatka opatrunkowa nr 2 – 1 szt.</w:t>
            </w:r>
          </w:p>
          <w:p w14:paraId="3CEBFE8F" w14:textId="77777777" w:rsidR="00665831" w:rsidRPr="00C73D72" w:rsidRDefault="00665831" w:rsidP="00665831">
            <w:pPr>
              <w:pStyle w:val="Akapitzlist1"/>
              <w:numPr>
                <w:ilvl w:val="0"/>
                <w:numId w:val="17"/>
              </w:numPr>
              <w:spacing w:after="0" w:line="240" w:lineRule="auto"/>
            </w:pPr>
            <w:r w:rsidRPr="00C73D72">
              <w:t>Elastyczna siatka opatrunkowa nr 3 – 1 szt.</w:t>
            </w:r>
          </w:p>
          <w:p w14:paraId="4491865F" w14:textId="77777777" w:rsidR="00665831" w:rsidRPr="00C73D72" w:rsidRDefault="00665831" w:rsidP="00665831">
            <w:pPr>
              <w:pStyle w:val="Akapitzlist1"/>
              <w:numPr>
                <w:ilvl w:val="0"/>
                <w:numId w:val="17"/>
              </w:numPr>
              <w:spacing w:after="0" w:line="240" w:lineRule="auto"/>
            </w:pPr>
            <w:r w:rsidRPr="00C73D72">
              <w:t>Elastyczna siatka opatrunkowa nr 6 – 3 szt.</w:t>
            </w:r>
          </w:p>
          <w:p w14:paraId="1DDCBCDC" w14:textId="77777777" w:rsidR="00665831" w:rsidRPr="00C73D72" w:rsidRDefault="00665831" w:rsidP="00665831">
            <w:pPr>
              <w:pStyle w:val="Akapitzlist1"/>
              <w:numPr>
                <w:ilvl w:val="0"/>
                <w:numId w:val="17"/>
              </w:numPr>
              <w:spacing w:after="0" w:line="240" w:lineRule="auto"/>
            </w:pPr>
            <w:r w:rsidRPr="00C73D72">
              <w:t xml:space="preserve">Przylepiec z opatrunkiem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C73D72">
                <w:t>6 cm</w:t>
              </w:r>
            </w:smartTag>
            <w:r w:rsidRPr="00C73D72">
              <w:t xml:space="preserve"> x </w:t>
            </w:r>
            <w:proofErr w:type="spellStart"/>
            <w:r w:rsidRPr="00C73D72">
              <w:t>1m</w:t>
            </w:r>
            <w:proofErr w:type="spellEnd"/>
            <w:r w:rsidRPr="00C73D72">
              <w:t xml:space="preserve"> – 1 szt.</w:t>
            </w:r>
          </w:p>
          <w:p w14:paraId="38460F4D" w14:textId="77777777" w:rsidR="00665831" w:rsidRPr="00C73D72" w:rsidRDefault="00665831" w:rsidP="00665831">
            <w:pPr>
              <w:pStyle w:val="Akapitzlist1"/>
              <w:numPr>
                <w:ilvl w:val="0"/>
                <w:numId w:val="17"/>
              </w:numPr>
              <w:spacing w:after="0" w:line="240" w:lineRule="auto"/>
            </w:pPr>
            <w:r w:rsidRPr="00C73D72">
              <w:t xml:space="preserve">Przylepiec bez opatrunku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C73D72">
                <w:t>5 cm</w:t>
              </w:r>
            </w:smartTag>
            <w:r w:rsidRPr="00C73D72">
              <w:t xml:space="preserve"> x </w:t>
            </w:r>
            <w:smartTag w:uri="urn:schemas-microsoft-com:office:smarttags" w:element="metricconverter">
              <w:smartTagPr>
                <w:attr w:name="ProductID" w:val="5 m"/>
              </w:smartTagPr>
              <w:r w:rsidRPr="00C73D72">
                <w:t>5 m</w:t>
              </w:r>
            </w:smartTag>
            <w:r w:rsidRPr="00C73D72">
              <w:t xml:space="preserve"> – 2 szt.</w:t>
            </w:r>
          </w:p>
          <w:p w14:paraId="72C5CC78" w14:textId="77777777" w:rsidR="00665831" w:rsidRPr="00C73D72" w:rsidRDefault="00665831" w:rsidP="00F426DD">
            <w:pPr>
              <w:pStyle w:val="Akapitzlist1"/>
              <w:spacing w:after="0" w:line="240" w:lineRule="auto"/>
              <w:ind w:left="360" w:hanging="345"/>
            </w:pPr>
            <w:r>
              <w:rPr>
                <w:b/>
              </w:rPr>
              <w:t xml:space="preserve">2. </w:t>
            </w:r>
            <w:r w:rsidRPr="00C73D72">
              <w:rPr>
                <w:b/>
              </w:rPr>
              <w:t>Opatrywanie oparzeń:</w:t>
            </w:r>
          </w:p>
          <w:p w14:paraId="29420D15" w14:textId="77777777" w:rsidR="00665831" w:rsidRPr="00366CA5" w:rsidRDefault="00665831" w:rsidP="00665831">
            <w:pPr>
              <w:pStyle w:val="Akapitzlist1"/>
              <w:numPr>
                <w:ilvl w:val="0"/>
                <w:numId w:val="22"/>
              </w:numPr>
              <w:spacing w:after="0" w:line="240" w:lineRule="auto"/>
              <w:ind w:left="395" w:hanging="283"/>
            </w:pPr>
            <w:r w:rsidRPr="00366CA5">
              <w:t xml:space="preserve">Opatrunki </w:t>
            </w:r>
            <w:proofErr w:type="spellStart"/>
            <w:r w:rsidRPr="00366CA5">
              <w:t>WaterJel</w:t>
            </w:r>
            <w:proofErr w:type="spellEnd"/>
            <w:r w:rsidRPr="00366CA5">
              <w:t xml:space="preserve"> w osobnej torbie:</w:t>
            </w:r>
          </w:p>
          <w:p w14:paraId="65FCB146" w14:textId="77777777" w:rsidR="00665831" w:rsidRPr="00C73D72" w:rsidRDefault="00665831" w:rsidP="00F426DD">
            <w:pPr>
              <w:ind w:left="112" w:hanging="112"/>
            </w:pPr>
            <w:r w:rsidRPr="00C73D72">
              <w:t xml:space="preserve">- na twarz </w:t>
            </w:r>
            <w:proofErr w:type="spellStart"/>
            <w:r w:rsidRPr="00C73D72">
              <w:t>30x40</w:t>
            </w:r>
            <w:proofErr w:type="spellEnd"/>
            <w:r w:rsidRPr="00C73D72">
              <w:t xml:space="preserve"> cm, ( 2 szt. z </w:t>
            </w:r>
            <w:r w:rsidRPr="00C73D72">
              <w:rPr>
                <w:u w:val="single"/>
              </w:rPr>
              <w:t xml:space="preserve">otworami na usta, oczy i nos. </w:t>
            </w:r>
            <w:r w:rsidRPr="00C73D72">
              <w:rPr>
                <w:u w:val="single"/>
              </w:rPr>
              <w:lastRenderedPageBreak/>
              <w:t>Opatrunek jest duży zachodzący na uszy i szyje</w:t>
            </w:r>
            <w:r w:rsidRPr="00C73D72">
              <w:t>)</w:t>
            </w:r>
          </w:p>
          <w:p w14:paraId="2A29B1AF" w14:textId="77777777" w:rsidR="00665831" w:rsidRPr="00C73D72" w:rsidRDefault="00665831" w:rsidP="00F426DD">
            <w:r w:rsidRPr="00C73D72">
              <w:t xml:space="preserve">- wymiar </w:t>
            </w:r>
            <w:proofErr w:type="spellStart"/>
            <w:r w:rsidRPr="00C73D72">
              <w:t>10x10</w:t>
            </w:r>
            <w:proofErr w:type="spellEnd"/>
            <w:r w:rsidRPr="00C73D72">
              <w:t xml:space="preserve"> cm (1 szt.)</w:t>
            </w:r>
          </w:p>
          <w:p w14:paraId="1C924597" w14:textId="77777777" w:rsidR="00665831" w:rsidRPr="00C73D72" w:rsidRDefault="00665831" w:rsidP="00F426DD">
            <w:r w:rsidRPr="00C73D72">
              <w:t xml:space="preserve">- wymiar </w:t>
            </w:r>
            <w:proofErr w:type="spellStart"/>
            <w:r w:rsidRPr="00C73D72">
              <w:t>20x46</w:t>
            </w:r>
            <w:proofErr w:type="spellEnd"/>
            <w:r w:rsidRPr="00C73D72">
              <w:t xml:space="preserve"> cm (2 szt.)</w:t>
            </w:r>
          </w:p>
          <w:p w14:paraId="3284827B" w14:textId="77777777" w:rsidR="00665831" w:rsidRPr="00C73D72" w:rsidRDefault="00665831" w:rsidP="00F426DD">
            <w:pPr>
              <w:ind w:left="112" w:hanging="112"/>
            </w:pPr>
            <w:r w:rsidRPr="00C73D72">
              <w:t xml:space="preserve">- wymiar </w:t>
            </w:r>
            <w:proofErr w:type="spellStart"/>
            <w:r w:rsidRPr="00C73D72">
              <w:t>20x55</w:t>
            </w:r>
            <w:proofErr w:type="spellEnd"/>
            <w:r w:rsidRPr="00C73D72">
              <w:t xml:space="preserve"> cm (2 szt. na dłoń, </w:t>
            </w:r>
            <w:r w:rsidRPr="00C73D72">
              <w:rPr>
                <w:u w:val="single"/>
              </w:rPr>
              <w:t>z wycięciami na kciuk, o konstrukcji zapobiegającej sklejaniu palców</w:t>
            </w:r>
            <w:r w:rsidRPr="00C73D72">
              <w:t xml:space="preserve">) </w:t>
            </w:r>
          </w:p>
          <w:p w14:paraId="208E6D3F" w14:textId="77777777" w:rsidR="00665831" w:rsidRPr="00C73D72" w:rsidRDefault="00665831" w:rsidP="00F426DD">
            <w:r w:rsidRPr="00C73D72">
              <w:t>- żel w butelce 120 ml (2 szt.)</w:t>
            </w:r>
          </w:p>
          <w:p w14:paraId="1301C515" w14:textId="77777777" w:rsidR="00665831" w:rsidRPr="00C73D72" w:rsidRDefault="00665831" w:rsidP="00F426DD">
            <w:r w:rsidRPr="00C73D72">
              <w:t>- nożyczki (1 szt.)</w:t>
            </w:r>
          </w:p>
          <w:p w14:paraId="45F27D23" w14:textId="77777777" w:rsidR="00665831" w:rsidRPr="00C73D72" w:rsidRDefault="00665831" w:rsidP="00F426DD">
            <w:r w:rsidRPr="00C73D72">
              <w:t xml:space="preserve">- bandaż (2 szt.) </w:t>
            </w:r>
          </w:p>
          <w:p w14:paraId="02B77EA3" w14:textId="77777777" w:rsidR="00665831" w:rsidRPr="00366CA5" w:rsidRDefault="00665831" w:rsidP="00F426DD">
            <w:pPr>
              <w:pStyle w:val="Akapitzlist1"/>
              <w:spacing w:after="0" w:line="240" w:lineRule="auto"/>
              <w:ind w:left="360"/>
            </w:pPr>
            <w:r w:rsidRPr="00366CA5">
              <w:t xml:space="preserve">Opatrunki hydrożelowe w formie żelu ułatwiają przenikanie i penetracje rany. Stosowanie są do oparzeń I, II i III stopnia. Przeźroczysty żel ułatwia kontrole rany i jest bezzapachowy. Antybakteryjny system schładzania zapobiega hipotermii. Opatrunki posiadają instrukcje graficzne ze sposobem aplikacji i z informacją o % pokrycia powierzchni ciała.  </w:t>
            </w:r>
          </w:p>
        </w:tc>
        <w:tc>
          <w:tcPr>
            <w:tcW w:w="2168" w:type="dxa"/>
          </w:tcPr>
          <w:p w14:paraId="5481DB4D" w14:textId="77777777" w:rsidR="00665831" w:rsidRPr="00C73D72" w:rsidRDefault="00665831" w:rsidP="00F426DD">
            <w:pPr>
              <w:jc w:val="center"/>
            </w:pPr>
            <w:r w:rsidRPr="00C73D72">
              <w:lastRenderedPageBreak/>
              <w:t>1 komplet</w:t>
            </w:r>
          </w:p>
        </w:tc>
        <w:tc>
          <w:tcPr>
            <w:tcW w:w="5808" w:type="dxa"/>
          </w:tcPr>
          <w:p w14:paraId="14C6F9A3" w14:textId="77777777" w:rsidR="00665831" w:rsidRPr="00C73D72" w:rsidRDefault="00665831" w:rsidP="00F426DD">
            <w:r w:rsidRPr="00C73D72">
              <w:t xml:space="preserve"> </w:t>
            </w:r>
          </w:p>
          <w:p w14:paraId="30639278" w14:textId="77777777" w:rsidR="00665831" w:rsidRPr="00C73D72" w:rsidRDefault="00665831" w:rsidP="00F426DD"/>
        </w:tc>
      </w:tr>
      <w:tr w:rsidR="00665831" w:rsidRPr="00C73D72" w14:paraId="68843A2F" w14:textId="77777777" w:rsidTr="00F426DD">
        <w:tc>
          <w:tcPr>
            <w:tcW w:w="525" w:type="dxa"/>
          </w:tcPr>
          <w:p w14:paraId="77C3F88B" w14:textId="77777777" w:rsidR="00665831" w:rsidRPr="00C73D72" w:rsidRDefault="00665831" w:rsidP="00F426DD">
            <w:r w:rsidRPr="00C73D72">
              <w:lastRenderedPageBreak/>
              <w:t>16.</w:t>
            </w:r>
          </w:p>
        </w:tc>
        <w:tc>
          <w:tcPr>
            <w:tcW w:w="5669" w:type="dxa"/>
          </w:tcPr>
          <w:p w14:paraId="3422F77D" w14:textId="77777777" w:rsidR="00665831" w:rsidRPr="00C73D72" w:rsidRDefault="00665831" w:rsidP="00F426DD">
            <w:r w:rsidRPr="00C73D72">
              <w:t xml:space="preserve">Opatrunek wentylowy (zastawkowy) do zabezpieczenia rany ssącej kl. </w:t>
            </w:r>
            <w:r>
              <w:t>p</w:t>
            </w:r>
            <w:r w:rsidRPr="00C73D72">
              <w:t>iersiowej</w:t>
            </w:r>
            <w:r>
              <w:t xml:space="preserve"> o płaskiej konstrukcji zaworu.</w:t>
            </w:r>
          </w:p>
        </w:tc>
        <w:tc>
          <w:tcPr>
            <w:tcW w:w="2168" w:type="dxa"/>
          </w:tcPr>
          <w:p w14:paraId="3C7D4E27" w14:textId="77777777" w:rsidR="00665831" w:rsidRPr="00C73D72" w:rsidRDefault="00665831" w:rsidP="00F426DD">
            <w:pPr>
              <w:jc w:val="center"/>
            </w:pPr>
            <w:r w:rsidRPr="00C73D72">
              <w:t>2 szt.</w:t>
            </w:r>
          </w:p>
        </w:tc>
        <w:tc>
          <w:tcPr>
            <w:tcW w:w="5808" w:type="dxa"/>
          </w:tcPr>
          <w:p w14:paraId="2E2BFC8B" w14:textId="77777777" w:rsidR="00665831" w:rsidRPr="00C73D72" w:rsidRDefault="00665831" w:rsidP="00F426DD"/>
        </w:tc>
      </w:tr>
      <w:tr w:rsidR="00665831" w:rsidRPr="00C73D72" w14:paraId="41572125" w14:textId="77777777" w:rsidTr="00F426DD">
        <w:tc>
          <w:tcPr>
            <w:tcW w:w="525" w:type="dxa"/>
          </w:tcPr>
          <w:p w14:paraId="33B9072C" w14:textId="77777777" w:rsidR="00665831" w:rsidRPr="00C73D72" w:rsidRDefault="00665831" w:rsidP="00F426DD">
            <w:r w:rsidRPr="00C73D72">
              <w:t>17.</w:t>
            </w:r>
          </w:p>
        </w:tc>
        <w:tc>
          <w:tcPr>
            <w:tcW w:w="5669" w:type="dxa"/>
          </w:tcPr>
          <w:p w14:paraId="5C55049D" w14:textId="77777777" w:rsidR="00665831" w:rsidRPr="00C73D72" w:rsidRDefault="00665831" w:rsidP="00F426DD">
            <w:r w:rsidRPr="00C73D72">
              <w:t>Opaska zaciskowa (taktyczna)</w:t>
            </w:r>
            <w:r>
              <w:t xml:space="preserve"> w kolorze pomarańczowym 7 generacji</w:t>
            </w:r>
          </w:p>
          <w:p w14:paraId="449EEEE0" w14:textId="77777777" w:rsidR="00665831" w:rsidRPr="00C73D72" w:rsidRDefault="00665831" w:rsidP="00665831">
            <w:pPr>
              <w:pStyle w:val="Akapitzlist1"/>
              <w:numPr>
                <w:ilvl w:val="0"/>
                <w:numId w:val="18"/>
              </w:numPr>
              <w:spacing w:after="0" w:line="240" w:lineRule="auto"/>
            </w:pPr>
            <w:r w:rsidRPr="00C73D72">
              <w:t>Jednoczęściowa,</w:t>
            </w:r>
          </w:p>
          <w:p w14:paraId="203EDA2C" w14:textId="77777777" w:rsidR="00665831" w:rsidRPr="00C73D72" w:rsidRDefault="00665831" w:rsidP="00665831">
            <w:pPr>
              <w:pStyle w:val="Akapitzlist1"/>
              <w:numPr>
                <w:ilvl w:val="0"/>
                <w:numId w:val="18"/>
              </w:numPr>
              <w:spacing w:after="0" w:line="240" w:lineRule="auto"/>
            </w:pPr>
            <w:r w:rsidRPr="00C73D72">
              <w:t xml:space="preserve">Szerokość taśmy  min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C73D72">
                <w:t>4 cm</w:t>
              </w:r>
            </w:smartTag>
            <w:r w:rsidRPr="00C73D72">
              <w:t>,</w:t>
            </w:r>
          </w:p>
          <w:p w14:paraId="264498D0" w14:textId="77777777" w:rsidR="00665831" w:rsidRPr="00C73D72" w:rsidRDefault="00665831" w:rsidP="00665831">
            <w:pPr>
              <w:pStyle w:val="Akapitzlist1"/>
              <w:numPr>
                <w:ilvl w:val="0"/>
                <w:numId w:val="18"/>
              </w:numPr>
              <w:spacing w:after="0" w:line="240" w:lineRule="auto"/>
            </w:pPr>
            <w:r w:rsidRPr="00C73D72">
              <w:t>Z możliwością zapisania czasu założenia na opasce</w:t>
            </w:r>
          </w:p>
          <w:p w14:paraId="30A71A56" w14:textId="77777777" w:rsidR="00665831" w:rsidRPr="00C73D72" w:rsidRDefault="00665831" w:rsidP="00665831">
            <w:pPr>
              <w:pStyle w:val="Akapitzlist1"/>
              <w:numPr>
                <w:ilvl w:val="0"/>
                <w:numId w:val="18"/>
              </w:numPr>
              <w:spacing w:after="0" w:line="240" w:lineRule="auto"/>
            </w:pPr>
            <w:r w:rsidRPr="00C73D72">
              <w:t xml:space="preserve"> Z zabezpieczeniem przed przypadkowym poluzowaniem lub rozpięciem, </w:t>
            </w:r>
          </w:p>
          <w:p w14:paraId="15AA269E" w14:textId="77777777" w:rsidR="00665831" w:rsidRPr="00C73D72" w:rsidRDefault="00665831" w:rsidP="00665831">
            <w:pPr>
              <w:pStyle w:val="Akapitzlist1"/>
              <w:numPr>
                <w:ilvl w:val="0"/>
                <w:numId w:val="18"/>
              </w:numPr>
              <w:spacing w:after="0" w:line="240" w:lineRule="auto"/>
            </w:pPr>
            <w:r w:rsidRPr="00C73D72">
              <w:t>Z płynną regulacją naciągu,</w:t>
            </w:r>
          </w:p>
          <w:p w14:paraId="3B9838EA" w14:textId="77777777" w:rsidR="00665831" w:rsidRPr="00C73D72" w:rsidRDefault="00665831" w:rsidP="00665831">
            <w:pPr>
              <w:pStyle w:val="Akapitzlist1"/>
              <w:numPr>
                <w:ilvl w:val="0"/>
                <w:numId w:val="18"/>
              </w:numPr>
              <w:spacing w:after="0" w:line="240" w:lineRule="auto"/>
            </w:pPr>
            <w:r w:rsidRPr="00C73D72">
              <w:t>Z możliwością założenia jedną ręką.</w:t>
            </w:r>
          </w:p>
        </w:tc>
        <w:tc>
          <w:tcPr>
            <w:tcW w:w="2168" w:type="dxa"/>
          </w:tcPr>
          <w:p w14:paraId="59CC47B7" w14:textId="77777777" w:rsidR="00665831" w:rsidRPr="00C73D72" w:rsidRDefault="00665831" w:rsidP="00F426DD">
            <w:pPr>
              <w:jc w:val="center"/>
            </w:pPr>
            <w:r w:rsidRPr="00C73D72">
              <w:t>2 szt.</w:t>
            </w:r>
          </w:p>
        </w:tc>
        <w:tc>
          <w:tcPr>
            <w:tcW w:w="5808" w:type="dxa"/>
          </w:tcPr>
          <w:p w14:paraId="0CE8281A" w14:textId="77777777" w:rsidR="00665831" w:rsidRPr="00C73D72" w:rsidRDefault="00665831" w:rsidP="00F426DD"/>
        </w:tc>
      </w:tr>
      <w:tr w:rsidR="00665831" w:rsidRPr="00C73D72" w14:paraId="7CD06827" w14:textId="77777777" w:rsidTr="00F426DD">
        <w:tc>
          <w:tcPr>
            <w:tcW w:w="525" w:type="dxa"/>
          </w:tcPr>
          <w:p w14:paraId="469F6F05" w14:textId="77777777" w:rsidR="00665831" w:rsidRPr="00C73D72" w:rsidRDefault="00665831" w:rsidP="00F426DD">
            <w:r w:rsidRPr="00C73D72">
              <w:t>18.</w:t>
            </w:r>
          </w:p>
        </w:tc>
        <w:tc>
          <w:tcPr>
            <w:tcW w:w="5669" w:type="dxa"/>
          </w:tcPr>
          <w:p w14:paraId="6D72DFD7" w14:textId="77777777" w:rsidR="00665831" w:rsidRPr="00C73D72" w:rsidRDefault="00665831" w:rsidP="00F426DD">
            <w:r w:rsidRPr="00C73D72">
              <w:t>Aparat do płukania oka z bocznym odpływem o pojemności 150 ml ( +/- 50)</w:t>
            </w:r>
          </w:p>
        </w:tc>
        <w:tc>
          <w:tcPr>
            <w:tcW w:w="2168" w:type="dxa"/>
          </w:tcPr>
          <w:p w14:paraId="6B0230D1" w14:textId="77777777" w:rsidR="00665831" w:rsidRPr="00C73D72" w:rsidRDefault="00665831" w:rsidP="00F426DD">
            <w:pPr>
              <w:jc w:val="center"/>
            </w:pPr>
            <w:r w:rsidRPr="00C73D72">
              <w:t>1 szt.</w:t>
            </w:r>
          </w:p>
        </w:tc>
        <w:tc>
          <w:tcPr>
            <w:tcW w:w="5808" w:type="dxa"/>
          </w:tcPr>
          <w:p w14:paraId="4E17A98D" w14:textId="77777777" w:rsidR="00665831" w:rsidRPr="00C73D72" w:rsidRDefault="00665831" w:rsidP="00F426DD">
            <w:pPr>
              <w:jc w:val="center"/>
            </w:pPr>
          </w:p>
        </w:tc>
      </w:tr>
      <w:tr w:rsidR="00665831" w:rsidRPr="00C73D72" w14:paraId="5D6D7E1E" w14:textId="77777777" w:rsidTr="00F426DD">
        <w:tc>
          <w:tcPr>
            <w:tcW w:w="525" w:type="dxa"/>
          </w:tcPr>
          <w:p w14:paraId="62388984" w14:textId="77777777" w:rsidR="00665831" w:rsidRPr="00C73D72" w:rsidRDefault="00665831" w:rsidP="00F426DD">
            <w:r w:rsidRPr="00C73D72">
              <w:t>19.</w:t>
            </w:r>
          </w:p>
        </w:tc>
        <w:tc>
          <w:tcPr>
            <w:tcW w:w="5669" w:type="dxa"/>
          </w:tcPr>
          <w:p w14:paraId="2E0075C7" w14:textId="77777777" w:rsidR="00665831" w:rsidRPr="00C73D72" w:rsidRDefault="00665831" w:rsidP="00F426DD">
            <w:r w:rsidRPr="00C73D72">
              <w:t xml:space="preserve">Nożyczki ratownicze atraumatyczne o długości min. </w:t>
            </w:r>
            <w:smartTag w:uri="urn:schemas-microsoft-com:office:smarttags" w:element="metricconverter">
              <w:smartTagPr>
                <w:attr w:name="ProductID" w:val="16 cm"/>
              </w:smartTagPr>
              <w:r w:rsidRPr="00C73D72">
                <w:t>16 cm</w:t>
              </w:r>
            </w:smartTag>
            <w:r w:rsidRPr="00C73D72">
              <w:t xml:space="preserve">. </w:t>
            </w:r>
          </w:p>
        </w:tc>
        <w:tc>
          <w:tcPr>
            <w:tcW w:w="2168" w:type="dxa"/>
          </w:tcPr>
          <w:p w14:paraId="62B3318D" w14:textId="77777777" w:rsidR="00665831" w:rsidRPr="00C73D72" w:rsidRDefault="00665831" w:rsidP="00F426DD">
            <w:pPr>
              <w:jc w:val="center"/>
            </w:pPr>
            <w:r w:rsidRPr="00C73D72">
              <w:t>1 szt.</w:t>
            </w:r>
          </w:p>
        </w:tc>
        <w:tc>
          <w:tcPr>
            <w:tcW w:w="5808" w:type="dxa"/>
          </w:tcPr>
          <w:p w14:paraId="0F80DB65" w14:textId="77777777" w:rsidR="00665831" w:rsidRPr="00C73D72" w:rsidRDefault="00665831" w:rsidP="00F426DD">
            <w:pPr>
              <w:jc w:val="center"/>
            </w:pPr>
          </w:p>
        </w:tc>
      </w:tr>
      <w:tr w:rsidR="00665831" w:rsidRPr="00C73D72" w14:paraId="0D2D39A9" w14:textId="77777777" w:rsidTr="00F426DD">
        <w:tc>
          <w:tcPr>
            <w:tcW w:w="525" w:type="dxa"/>
          </w:tcPr>
          <w:p w14:paraId="4C8C293A" w14:textId="77777777" w:rsidR="00665831" w:rsidRPr="00C73D72" w:rsidRDefault="00665831" w:rsidP="00F426DD">
            <w:r w:rsidRPr="00C73D72">
              <w:t>20.</w:t>
            </w:r>
          </w:p>
        </w:tc>
        <w:tc>
          <w:tcPr>
            <w:tcW w:w="5669" w:type="dxa"/>
          </w:tcPr>
          <w:p w14:paraId="3816783A" w14:textId="77777777" w:rsidR="00665831" w:rsidRPr="00C73D72" w:rsidRDefault="00665831" w:rsidP="00F426DD">
            <w:r w:rsidRPr="00C73D72">
              <w:t xml:space="preserve">Okulary ochronne. </w:t>
            </w:r>
          </w:p>
        </w:tc>
        <w:tc>
          <w:tcPr>
            <w:tcW w:w="2168" w:type="dxa"/>
          </w:tcPr>
          <w:p w14:paraId="510F20F6" w14:textId="77777777" w:rsidR="00665831" w:rsidRPr="00C73D72" w:rsidRDefault="00665831" w:rsidP="00F426DD">
            <w:pPr>
              <w:jc w:val="center"/>
            </w:pPr>
            <w:r w:rsidRPr="00C73D72">
              <w:t>2 szt.</w:t>
            </w:r>
          </w:p>
        </w:tc>
        <w:tc>
          <w:tcPr>
            <w:tcW w:w="5808" w:type="dxa"/>
          </w:tcPr>
          <w:p w14:paraId="4C7059AE" w14:textId="77777777" w:rsidR="00665831" w:rsidRPr="00C73D72" w:rsidRDefault="00665831" w:rsidP="00F426DD">
            <w:pPr>
              <w:jc w:val="center"/>
            </w:pPr>
          </w:p>
        </w:tc>
      </w:tr>
      <w:tr w:rsidR="00665831" w:rsidRPr="00C73D72" w14:paraId="0E95FA38" w14:textId="77777777" w:rsidTr="00F426DD">
        <w:tc>
          <w:tcPr>
            <w:tcW w:w="525" w:type="dxa"/>
          </w:tcPr>
          <w:p w14:paraId="1B09CCE2" w14:textId="77777777" w:rsidR="00665831" w:rsidRPr="00C73D72" w:rsidRDefault="00665831" w:rsidP="00F426DD">
            <w:r w:rsidRPr="00C73D72">
              <w:t>21.</w:t>
            </w:r>
          </w:p>
        </w:tc>
        <w:tc>
          <w:tcPr>
            <w:tcW w:w="5669" w:type="dxa"/>
          </w:tcPr>
          <w:p w14:paraId="6205AE53" w14:textId="77777777" w:rsidR="00665831" w:rsidRPr="00C73D72" w:rsidRDefault="00665831" w:rsidP="00F426DD">
            <w:r w:rsidRPr="00C73D72">
              <w:t xml:space="preserve">0,9 % NaCl  w pojemniku plastykowym 10 ml </w:t>
            </w:r>
            <w:r w:rsidRPr="00145A50">
              <w:t>– Wyrób medyczny</w:t>
            </w:r>
          </w:p>
        </w:tc>
        <w:tc>
          <w:tcPr>
            <w:tcW w:w="2168" w:type="dxa"/>
          </w:tcPr>
          <w:p w14:paraId="0EFD9726" w14:textId="77777777" w:rsidR="00665831" w:rsidRPr="00C73D72" w:rsidRDefault="00665831" w:rsidP="00F426DD">
            <w:pPr>
              <w:jc w:val="center"/>
            </w:pPr>
            <w:r w:rsidRPr="00C73D72">
              <w:t>5 szt.</w:t>
            </w:r>
          </w:p>
          <w:p w14:paraId="319C3CFC" w14:textId="77777777" w:rsidR="00665831" w:rsidRPr="00C73D72" w:rsidRDefault="00665831" w:rsidP="00F426DD">
            <w:pPr>
              <w:jc w:val="center"/>
            </w:pPr>
          </w:p>
        </w:tc>
        <w:tc>
          <w:tcPr>
            <w:tcW w:w="5808" w:type="dxa"/>
          </w:tcPr>
          <w:p w14:paraId="51DC6185" w14:textId="77777777" w:rsidR="00665831" w:rsidRPr="00C73D72" w:rsidRDefault="00665831" w:rsidP="00F426DD"/>
        </w:tc>
      </w:tr>
      <w:tr w:rsidR="00665831" w:rsidRPr="00C73D72" w14:paraId="68E5F2B2" w14:textId="77777777" w:rsidTr="00F426DD">
        <w:tc>
          <w:tcPr>
            <w:tcW w:w="525" w:type="dxa"/>
          </w:tcPr>
          <w:p w14:paraId="2AACF416" w14:textId="77777777" w:rsidR="00665831" w:rsidRPr="00C73D72" w:rsidRDefault="00665831" w:rsidP="00F426DD">
            <w:r w:rsidRPr="00C73D72">
              <w:t>22.</w:t>
            </w:r>
          </w:p>
        </w:tc>
        <w:tc>
          <w:tcPr>
            <w:tcW w:w="5669" w:type="dxa"/>
          </w:tcPr>
          <w:p w14:paraId="481CBD3E" w14:textId="77777777" w:rsidR="00665831" w:rsidRPr="00C73D72" w:rsidRDefault="00665831" w:rsidP="00F426DD">
            <w:r w:rsidRPr="00C73D72">
              <w:t xml:space="preserve">0,9 % NaCl w pojemniku plastykowym 250 ml </w:t>
            </w:r>
            <w:r w:rsidRPr="00145A50">
              <w:t xml:space="preserve">– Wyrób </w:t>
            </w:r>
            <w:r w:rsidRPr="00145A50">
              <w:lastRenderedPageBreak/>
              <w:t>medyczny + butelka z zakrętka.</w:t>
            </w:r>
          </w:p>
        </w:tc>
        <w:tc>
          <w:tcPr>
            <w:tcW w:w="2168" w:type="dxa"/>
          </w:tcPr>
          <w:p w14:paraId="1194D7C8" w14:textId="77777777" w:rsidR="00665831" w:rsidRPr="00C73D72" w:rsidRDefault="00665831" w:rsidP="00F426DD">
            <w:pPr>
              <w:jc w:val="center"/>
            </w:pPr>
            <w:r w:rsidRPr="00C73D72">
              <w:lastRenderedPageBreak/>
              <w:t>2 szt.</w:t>
            </w:r>
          </w:p>
        </w:tc>
        <w:tc>
          <w:tcPr>
            <w:tcW w:w="5808" w:type="dxa"/>
          </w:tcPr>
          <w:p w14:paraId="1626C87C" w14:textId="77777777" w:rsidR="00665831" w:rsidRPr="00C73D72" w:rsidRDefault="00665831" w:rsidP="00F426DD"/>
        </w:tc>
      </w:tr>
      <w:tr w:rsidR="00665831" w:rsidRPr="00C73D72" w14:paraId="0B879D5A" w14:textId="77777777" w:rsidTr="00F426DD">
        <w:tc>
          <w:tcPr>
            <w:tcW w:w="525" w:type="dxa"/>
          </w:tcPr>
          <w:p w14:paraId="589C729A" w14:textId="77777777" w:rsidR="00665831" w:rsidRPr="00C73D72" w:rsidRDefault="00665831" w:rsidP="00F426DD">
            <w:r w:rsidRPr="00C73D72">
              <w:lastRenderedPageBreak/>
              <w:t>23.</w:t>
            </w:r>
          </w:p>
        </w:tc>
        <w:tc>
          <w:tcPr>
            <w:tcW w:w="5669" w:type="dxa"/>
          </w:tcPr>
          <w:p w14:paraId="04E552EB" w14:textId="77777777" w:rsidR="00665831" w:rsidRPr="00C73D72" w:rsidRDefault="00665831" w:rsidP="00F426DD">
            <w:r w:rsidRPr="00C73D72">
              <w:t>Folia izotermiczna.</w:t>
            </w:r>
          </w:p>
        </w:tc>
        <w:tc>
          <w:tcPr>
            <w:tcW w:w="2168" w:type="dxa"/>
          </w:tcPr>
          <w:p w14:paraId="6CAAB418" w14:textId="77777777" w:rsidR="00665831" w:rsidRPr="00C73D72" w:rsidRDefault="00665831" w:rsidP="00F426DD">
            <w:pPr>
              <w:jc w:val="center"/>
            </w:pPr>
            <w:r w:rsidRPr="00C73D72">
              <w:t>5 szt.</w:t>
            </w:r>
          </w:p>
        </w:tc>
        <w:tc>
          <w:tcPr>
            <w:tcW w:w="5808" w:type="dxa"/>
          </w:tcPr>
          <w:p w14:paraId="6BCBFBCB" w14:textId="77777777" w:rsidR="00665831" w:rsidRPr="00C73D72" w:rsidRDefault="00665831" w:rsidP="00F426DD">
            <w:pPr>
              <w:jc w:val="center"/>
            </w:pPr>
          </w:p>
        </w:tc>
      </w:tr>
      <w:tr w:rsidR="00665831" w:rsidRPr="00C73D72" w14:paraId="13D0E447" w14:textId="77777777" w:rsidTr="00F426DD">
        <w:tc>
          <w:tcPr>
            <w:tcW w:w="525" w:type="dxa"/>
          </w:tcPr>
          <w:p w14:paraId="6CAC29E2" w14:textId="77777777" w:rsidR="00665831" w:rsidRPr="00C73D72" w:rsidRDefault="00665831" w:rsidP="00F426DD">
            <w:r w:rsidRPr="00C73D72">
              <w:t>24.</w:t>
            </w:r>
          </w:p>
        </w:tc>
        <w:tc>
          <w:tcPr>
            <w:tcW w:w="5669" w:type="dxa"/>
          </w:tcPr>
          <w:p w14:paraId="23CFB90A" w14:textId="77777777" w:rsidR="00665831" w:rsidRPr="00C73D72" w:rsidRDefault="00665831" w:rsidP="00F426DD">
            <w:r w:rsidRPr="00C73D72">
              <w:t>Folia do przykrywania zwłok.</w:t>
            </w:r>
          </w:p>
        </w:tc>
        <w:tc>
          <w:tcPr>
            <w:tcW w:w="2168" w:type="dxa"/>
          </w:tcPr>
          <w:p w14:paraId="72FA8ADF" w14:textId="77777777" w:rsidR="00665831" w:rsidRPr="00C73D72" w:rsidRDefault="00665831" w:rsidP="00F426DD">
            <w:pPr>
              <w:jc w:val="center"/>
            </w:pPr>
            <w:r w:rsidRPr="00C73D72">
              <w:t>3 szt.</w:t>
            </w:r>
          </w:p>
        </w:tc>
        <w:tc>
          <w:tcPr>
            <w:tcW w:w="5808" w:type="dxa"/>
          </w:tcPr>
          <w:p w14:paraId="10AE8FD7" w14:textId="77777777" w:rsidR="00665831" w:rsidRPr="00C73D72" w:rsidRDefault="00665831" w:rsidP="00F426DD">
            <w:pPr>
              <w:jc w:val="center"/>
            </w:pPr>
          </w:p>
        </w:tc>
      </w:tr>
      <w:tr w:rsidR="00665831" w:rsidRPr="00C73D72" w14:paraId="35D14DD6" w14:textId="77777777" w:rsidTr="00F426DD">
        <w:tc>
          <w:tcPr>
            <w:tcW w:w="525" w:type="dxa"/>
          </w:tcPr>
          <w:p w14:paraId="4FD241F9" w14:textId="77777777" w:rsidR="00665831" w:rsidRPr="00C73D72" w:rsidRDefault="00665831" w:rsidP="00F426DD">
            <w:r w:rsidRPr="00C73D72">
              <w:t>25.</w:t>
            </w:r>
          </w:p>
        </w:tc>
        <w:tc>
          <w:tcPr>
            <w:tcW w:w="5669" w:type="dxa"/>
          </w:tcPr>
          <w:p w14:paraId="5039C08D" w14:textId="77777777" w:rsidR="00665831" w:rsidRPr="00C73D72" w:rsidRDefault="00665831" w:rsidP="00F426DD">
            <w:r w:rsidRPr="00C73D72">
              <w:t>Worek plastikowy z zamknięciem na amputowane części ciała</w:t>
            </w:r>
            <w:r w:rsidRPr="00C73D72">
              <w:rPr>
                <w:b/>
              </w:rPr>
              <w:t xml:space="preserve"> </w:t>
            </w:r>
            <w:r w:rsidRPr="00366CA5">
              <w:t>z zimnym kompresem</w:t>
            </w:r>
          </w:p>
        </w:tc>
        <w:tc>
          <w:tcPr>
            <w:tcW w:w="2168" w:type="dxa"/>
          </w:tcPr>
          <w:p w14:paraId="529CCBEB" w14:textId="77777777" w:rsidR="00665831" w:rsidRPr="00C73D72" w:rsidRDefault="00665831" w:rsidP="00F426DD">
            <w:pPr>
              <w:jc w:val="center"/>
            </w:pPr>
            <w:r w:rsidRPr="00C73D72">
              <w:t>2 szt.</w:t>
            </w:r>
          </w:p>
        </w:tc>
        <w:tc>
          <w:tcPr>
            <w:tcW w:w="5808" w:type="dxa"/>
          </w:tcPr>
          <w:p w14:paraId="6447E962" w14:textId="77777777" w:rsidR="00665831" w:rsidRPr="00C73D72" w:rsidRDefault="00665831" w:rsidP="00F426DD"/>
        </w:tc>
      </w:tr>
      <w:tr w:rsidR="00665831" w:rsidRPr="00C73D72" w14:paraId="0F4C716B" w14:textId="77777777" w:rsidTr="00F426DD">
        <w:tc>
          <w:tcPr>
            <w:tcW w:w="525" w:type="dxa"/>
          </w:tcPr>
          <w:p w14:paraId="39A3E089" w14:textId="77777777" w:rsidR="00665831" w:rsidRPr="00C73D72" w:rsidRDefault="00665831" w:rsidP="00F426DD">
            <w:r w:rsidRPr="00C73D72">
              <w:t>26.</w:t>
            </w:r>
          </w:p>
        </w:tc>
        <w:tc>
          <w:tcPr>
            <w:tcW w:w="5669" w:type="dxa"/>
          </w:tcPr>
          <w:p w14:paraId="5EE9C0C8" w14:textId="77777777" w:rsidR="00665831" w:rsidRPr="00C73D72" w:rsidRDefault="00665831" w:rsidP="00F426DD">
            <w:r w:rsidRPr="00C73D72">
              <w:t>Płyn do dezynfekcji rąk min. 250 ml.</w:t>
            </w:r>
          </w:p>
        </w:tc>
        <w:tc>
          <w:tcPr>
            <w:tcW w:w="2168" w:type="dxa"/>
          </w:tcPr>
          <w:p w14:paraId="4895B0C4" w14:textId="77777777" w:rsidR="00665831" w:rsidRPr="00C73D72" w:rsidRDefault="00665831" w:rsidP="00F426DD">
            <w:pPr>
              <w:jc w:val="center"/>
            </w:pPr>
            <w:r w:rsidRPr="00C73D72">
              <w:t>1 szt.</w:t>
            </w:r>
          </w:p>
        </w:tc>
        <w:tc>
          <w:tcPr>
            <w:tcW w:w="5808" w:type="dxa"/>
          </w:tcPr>
          <w:p w14:paraId="31AB2F90" w14:textId="77777777" w:rsidR="00665831" w:rsidRPr="00C73D72" w:rsidRDefault="00665831" w:rsidP="00F426DD">
            <w:pPr>
              <w:jc w:val="center"/>
            </w:pPr>
          </w:p>
        </w:tc>
      </w:tr>
      <w:tr w:rsidR="00665831" w:rsidRPr="00C73D72" w14:paraId="051CA001" w14:textId="77777777" w:rsidTr="00F426DD">
        <w:tc>
          <w:tcPr>
            <w:tcW w:w="525" w:type="dxa"/>
          </w:tcPr>
          <w:p w14:paraId="02A7E201" w14:textId="77777777" w:rsidR="00665831" w:rsidRPr="00C73D72" w:rsidRDefault="00665831" w:rsidP="00F426DD">
            <w:r w:rsidRPr="00C73D72">
              <w:t>27.</w:t>
            </w:r>
          </w:p>
        </w:tc>
        <w:tc>
          <w:tcPr>
            <w:tcW w:w="5669" w:type="dxa"/>
          </w:tcPr>
          <w:p w14:paraId="7D95E274" w14:textId="77777777" w:rsidR="00665831" w:rsidRPr="00C73D72" w:rsidRDefault="00665831" w:rsidP="00F426DD">
            <w:r w:rsidRPr="00C73D72">
              <w:t>Rękawiczki ochronne nitrylowe.</w:t>
            </w:r>
          </w:p>
        </w:tc>
        <w:tc>
          <w:tcPr>
            <w:tcW w:w="2168" w:type="dxa"/>
          </w:tcPr>
          <w:p w14:paraId="7A1D6EC8" w14:textId="77777777" w:rsidR="00665831" w:rsidRPr="00C73D72" w:rsidRDefault="00665831" w:rsidP="00F426DD">
            <w:pPr>
              <w:jc w:val="center"/>
            </w:pPr>
            <w:r w:rsidRPr="00C73D72">
              <w:t>10 szt.</w:t>
            </w:r>
          </w:p>
        </w:tc>
        <w:tc>
          <w:tcPr>
            <w:tcW w:w="5808" w:type="dxa"/>
          </w:tcPr>
          <w:p w14:paraId="562FDC20" w14:textId="77777777" w:rsidR="00665831" w:rsidRPr="00C73D72" w:rsidRDefault="00665831" w:rsidP="00F426DD">
            <w:pPr>
              <w:jc w:val="center"/>
            </w:pPr>
          </w:p>
        </w:tc>
      </w:tr>
      <w:tr w:rsidR="00665831" w:rsidRPr="00C73D72" w14:paraId="0702B807" w14:textId="77777777" w:rsidTr="00F426DD">
        <w:tc>
          <w:tcPr>
            <w:tcW w:w="525" w:type="dxa"/>
          </w:tcPr>
          <w:p w14:paraId="3632FAD0" w14:textId="77777777" w:rsidR="00665831" w:rsidRPr="00C73D72" w:rsidRDefault="00665831" w:rsidP="00F426DD">
            <w:r w:rsidRPr="00C73D72">
              <w:t>28.</w:t>
            </w:r>
          </w:p>
        </w:tc>
        <w:tc>
          <w:tcPr>
            <w:tcW w:w="5669" w:type="dxa"/>
          </w:tcPr>
          <w:p w14:paraId="5CCCDD18" w14:textId="77777777" w:rsidR="00665831" w:rsidRPr="00C73D72" w:rsidRDefault="00665831" w:rsidP="00F426DD">
            <w:r w:rsidRPr="00C73D72">
              <w:t xml:space="preserve">Worek plastikowy z zamknięciem na odpady medyczne koloru czerwonego. </w:t>
            </w:r>
          </w:p>
        </w:tc>
        <w:tc>
          <w:tcPr>
            <w:tcW w:w="2168" w:type="dxa"/>
          </w:tcPr>
          <w:p w14:paraId="3A4AD243" w14:textId="77777777" w:rsidR="00665831" w:rsidRPr="00C73D72" w:rsidRDefault="00665831" w:rsidP="00F426DD">
            <w:pPr>
              <w:jc w:val="center"/>
            </w:pPr>
            <w:r w:rsidRPr="00C73D72">
              <w:t>2 szt.</w:t>
            </w:r>
          </w:p>
        </w:tc>
        <w:tc>
          <w:tcPr>
            <w:tcW w:w="5808" w:type="dxa"/>
          </w:tcPr>
          <w:p w14:paraId="6371276F" w14:textId="77777777" w:rsidR="00665831" w:rsidRPr="00C73D72" w:rsidRDefault="00665831" w:rsidP="00F426DD">
            <w:pPr>
              <w:jc w:val="center"/>
            </w:pPr>
          </w:p>
        </w:tc>
      </w:tr>
      <w:tr w:rsidR="00665831" w:rsidRPr="00C73D72" w14:paraId="2D6D3263" w14:textId="77777777" w:rsidTr="00F426DD">
        <w:tc>
          <w:tcPr>
            <w:tcW w:w="525" w:type="dxa"/>
          </w:tcPr>
          <w:p w14:paraId="0E5A8AD6" w14:textId="77777777" w:rsidR="00665831" w:rsidRPr="00C73D72" w:rsidRDefault="00665831" w:rsidP="00F426DD">
            <w:r w:rsidRPr="00C73D72">
              <w:t xml:space="preserve">29. </w:t>
            </w:r>
          </w:p>
        </w:tc>
        <w:tc>
          <w:tcPr>
            <w:tcW w:w="5669" w:type="dxa"/>
          </w:tcPr>
          <w:p w14:paraId="428CE040" w14:textId="77777777" w:rsidR="00665831" w:rsidRPr="00C73D72" w:rsidRDefault="00665831" w:rsidP="00F426DD">
            <w:r w:rsidRPr="00C73D72">
              <w:t xml:space="preserve">Plecak / torba </w:t>
            </w:r>
            <w:proofErr w:type="spellStart"/>
            <w:r w:rsidRPr="00C73D72">
              <w:t>PSP</w:t>
            </w:r>
            <w:proofErr w:type="spellEnd"/>
            <w:r w:rsidRPr="00C73D72">
              <w:t xml:space="preserve"> R-1 -Zgodne ze standardem</w:t>
            </w:r>
          </w:p>
          <w:p w14:paraId="3183CD0B" w14:textId="77777777" w:rsidR="00665831" w:rsidRPr="00C73D72" w:rsidRDefault="00665831" w:rsidP="00665831">
            <w:pPr>
              <w:pStyle w:val="Akapitzlist1"/>
              <w:numPr>
                <w:ilvl w:val="0"/>
                <w:numId w:val="22"/>
              </w:numPr>
              <w:spacing w:after="0" w:line="240" w:lineRule="auto"/>
            </w:pPr>
            <w:r w:rsidRPr="00C73D72">
              <w:t>szybki dostęp do całego</w:t>
            </w:r>
            <w:r>
              <w:t xml:space="preserve"> </w:t>
            </w:r>
            <w:r w:rsidRPr="00C73D72">
              <w:t>wyposażenia po otwarciu</w:t>
            </w:r>
          </w:p>
          <w:p w14:paraId="285DF803" w14:textId="77777777" w:rsidR="00665831" w:rsidRPr="00C73D72" w:rsidRDefault="00665831" w:rsidP="00665831">
            <w:pPr>
              <w:pStyle w:val="Akapitzlist1"/>
              <w:numPr>
                <w:ilvl w:val="0"/>
                <w:numId w:val="22"/>
              </w:numPr>
              <w:spacing w:after="0" w:line="240" w:lineRule="auto"/>
            </w:pPr>
            <w:r w:rsidRPr="00C73D72">
              <w:t>zewnętrzna kieszeń z bezpośrednim dostępem do zaworu butli tlenowej</w:t>
            </w:r>
          </w:p>
          <w:p w14:paraId="38005CD6" w14:textId="77777777" w:rsidR="00665831" w:rsidRPr="00C73D72" w:rsidRDefault="00665831" w:rsidP="00665831">
            <w:pPr>
              <w:pStyle w:val="Akapitzlist1"/>
              <w:numPr>
                <w:ilvl w:val="0"/>
                <w:numId w:val="22"/>
              </w:numPr>
              <w:spacing w:after="0" w:line="240" w:lineRule="auto"/>
            </w:pPr>
            <w:r w:rsidRPr="00C73D72">
              <w:t>kołnierz ortopedyczny w tylnej części torby</w:t>
            </w:r>
          </w:p>
          <w:p w14:paraId="00F65E1B" w14:textId="77777777" w:rsidR="00665831" w:rsidRPr="00C73D72" w:rsidRDefault="00665831" w:rsidP="00665831">
            <w:pPr>
              <w:pStyle w:val="Akapitzlist1"/>
              <w:numPr>
                <w:ilvl w:val="0"/>
                <w:numId w:val="22"/>
              </w:numPr>
              <w:spacing w:after="0" w:line="240" w:lineRule="auto"/>
            </w:pPr>
            <w:r w:rsidRPr="00C73D72">
              <w:t xml:space="preserve">odpinane </w:t>
            </w:r>
            <w:proofErr w:type="spellStart"/>
            <w:r w:rsidRPr="00C73D72">
              <w:t>organizery</w:t>
            </w:r>
            <w:proofErr w:type="spellEnd"/>
            <w:r w:rsidRPr="00C73D72">
              <w:t xml:space="preserve"> zabezpieczające opatrunki przed warunkami atmosferycznymi</w:t>
            </w:r>
          </w:p>
          <w:p w14:paraId="0684D58E" w14:textId="77777777" w:rsidR="00665831" w:rsidRPr="00C73D72" w:rsidRDefault="00665831" w:rsidP="00665831">
            <w:pPr>
              <w:pStyle w:val="Akapitzlist1"/>
              <w:numPr>
                <w:ilvl w:val="0"/>
                <w:numId w:val="22"/>
              </w:numPr>
              <w:spacing w:after="0" w:line="240" w:lineRule="auto"/>
            </w:pPr>
            <w:r w:rsidRPr="00C73D72">
              <w:t>uchwyty do transportu w ręku, na ramieniu, klatce piersiowej, plecach</w:t>
            </w:r>
          </w:p>
          <w:p w14:paraId="31014E5A" w14:textId="77777777" w:rsidR="00665831" w:rsidRPr="00C73D72" w:rsidRDefault="00665831" w:rsidP="00665831">
            <w:pPr>
              <w:pStyle w:val="Akapitzlist1"/>
              <w:numPr>
                <w:ilvl w:val="0"/>
                <w:numId w:val="22"/>
              </w:numPr>
              <w:spacing w:after="0" w:line="240" w:lineRule="auto"/>
            </w:pPr>
            <w:r w:rsidRPr="00C73D72">
              <w:t>chwytaki przy zamkach</w:t>
            </w:r>
          </w:p>
          <w:p w14:paraId="1A27A6A7" w14:textId="77777777" w:rsidR="00665831" w:rsidRPr="00C73D72" w:rsidRDefault="00665831" w:rsidP="00665831">
            <w:pPr>
              <w:pStyle w:val="Akapitzlist1"/>
              <w:numPr>
                <w:ilvl w:val="0"/>
                <w:numId w:val="22"/>
              </w:numPr>
              <w:spacing w:after="0" w:line="240" w:lineRule="auto"/>
            </w:pPr>
            <w:r w:rsidRPr="00C73D72">
              <w:t>wyjmowane usztywnienia (możliwość wyczyszczenia torby)</w:t>
            </w:r>
          </w:p>
          <w:p w14:paraId="7E310196" w14:textId="77777777" w:rsidR="00665831" w:rsidRPr="00366CA5" w:rsidRDefault="00665831" w:rsidP="00665831">
            <w:pPr>
              <w:pStyle w:val="Akapitzlist1"/>
              <w:numPr>
                <w:ilvl w:val="0"/>
                <w:numId w:val="22"/>
              </w:numPr>
              <w:spacing w:after="0" w:line="240" w:lineRule="auto"/>
            </w:pPr>
            <w:r w:rsidRPr="00366CA5">
              <w:t xml:space="preserve">Instrukcja obsługi z warunkami eksploatacji, czyszczenia, i dezynfekcji sprzętu dołączona w formie książeczki do zestawu. </w:t>
            </w:r>
          </w:p>
        </w:tc>
        <w:tc>
          <w:tcPr>
            <w:tcW w:w="2168" w:type="dxa"/>
          </w:tcPr>
          <w:p w14:paraId="3916C06E" w14:textId="77777777" w:rsidR="00665831" w:rsidRPr="00C73D72" w:rsidRDefault="00665831" w:rsidP="00F426DD">
            <w:pPr>
              <w:jc w:val="center"/>
            </w:pPr>
            <w:r w:rsidRPr="00C73D72">
              <w:t>1 szt.</w:t>
            </w:r>
          </w:p>
        </w:tc>
        <w:tc>
          <w:tcPr>
            <w:tcW w:w="5808" w:type="dxa"/>
          </w:tcPr>
          <w:p w14:paraId="38E1119B" w14:textId="77777777" w:rsidR="00665831" w:rsidRPr="00366CA5" w:rsidRDefault="00665831" w:rsidP="00F426DD">
            <w:pPr>
              <w:pStyle w:val="Akapitzlist1"/>
              <w:spacing w:after="0" w:line="240" w:lineRule="auto"/>
              <w:ind w:left="405"/>
            </w:pPr>
          </w:p>
        </w:tc>
      </w:tr>
    </w:tbl>
    <w:p w14:paraId="04CD7967" w14:textId="77777777" w:rsidR="00665831" w:rsidRDefault="00665831" w:rsidP="00665831">
      <w:pPr>
        <w:rPr>
          <w:sz w:val="24"/>
          <w:szCs w:val="24"/>
        </w:rPr>
      </w:pPr>
    </w:p>
    <w:p w14:paraId="59B70D07" w14:textId="77777777" w:rsidR="00665831" w:rsidRDefault="00665831" w:rsidP="00665831">
      <w:pPr>
        <w:jc w:val="center"/>
        <w:rPr>
          <w:sz w:val="24"/>
          <w:szCs w:val="24"/>
        </w:rPr>
      </w:pPr>
    </w:p>
    <w:p w14:paraId="5E7BB09D" w14:textId="77777777" w:rsidR="00665831" w:rsidRDefault="00665831" w:rsidP="00665831">
      <w:pPr>
        <w:ind w:left="708" w:firstLine="708"/>
      </w:pPr>
    </w:p>
    <w:p w14:paraId="22BC41F6" w14:textId="77777777" w:rsidR="008629FE" w:rsidRPr="00714F8D" w:rsidRDefault="008629FE" w:rsidP="00665831">
      <w:pPr>
        <w:ind w:left="708" w:firstLine="708"/>
      </w:pPr>
      <w:bookmarkStart w:id="2" w:name="_GoBack"/>
      <w:bookmarkEnd w:id="2"/>
    </w:p>
    <w:p w14:paraId="553A39C6" w14:textId="77777777" w:rsidR="005701B6" w:rsidRDefault="005701B6" w:rsidP="005701B6">
      <w:pPr>
        <w:jc w:val="right"/>
      </w:pPr>
      <w:r>
        <w:t>………..………………………..</w:t>
      </w:r>
    </w:p>
    <w:p w14:paraId="35C74CE7" w14:textId="77777777" w:rsidR="005701B6" w:rsidRPr="005701B6" w:rsidRDefault="005701B6" w:rsidP="005701B6">
      <w:pPr>
        <w:jc w:val="right"/>
        <w:rPr>
          <w:sz w:val="16"/>
          <w:szCs w:val="16"/>
        </w:rPr>
      </w:pPr>
      <w:proofErr w:type="gramStart"/>
      <w:r w:rsidRPr="005701B6">
        <w:rPr>
          <w:sz w:val="16"/>
          <w:szCs w:val="16"/>
        </w:rPr>
        <w:t>data</w:t>
      </w:r>
      <w:proofErr w:type="gramEnd"/>
      <w:r w:rsidRPr="005701B6">
        <w:rPr>
          <w:sz w:val="16"/>
          <w:szCs w:val="16"/>
        </w:rPr>
        <w:t xml:space="preserve"> i podpis oferenta</w:t>
      </w:r>
    </w:p>
    <w:p w14:paraId="4A336687" w14:textId="77777777" w:rsidR="00665831" w:rsidRDefault="00665831"/>
    <w:sectPr w:rsidR="00665831" w:rsidSect="00665831">
      <w:pgSz w:w="16838" w:h="11906" w:orient="landscape"/>
      <w:pgMar w:top="1417" w:right="1417" w:bottom="1417" w:left="1417" w:header="708" w:footer="28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71F727" w15:done="0"/>
  <w15:commentEx w15:paraId="42235A93" w15:done="0"/>
  <w15:commentEx w15:paraId="6156973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76396" w14:textId="77777777" w:rsidR="00837271" w:rsidRDefault="00837271" w:rsidP="00665831">
      <w:r>
        <w:separator/>
      </w:r>
    </w:p>
  </w:endnote>
  <w:endnote w:type="continuationSeparator" w:id="0">
    <w:p w14:paraId="581B4E41" w14:textId="77777777" w:rsidR="00837271" w:rsidRDefault="00837271" w:rsidP="0066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ajorEastAsia" w:hAnsiTheme="minorHAnsi" w:cstheme="minorHAnsi"/>
        <w:sz w:val="16"/>
        <w:szCs w:val="16"/>
      </w:rPr>
      <w:id w:val="-1057155537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14:paraId="535AF6AA" w14:textId="77777777" w:rsidR="00665831" w:rsidRDefault="0066583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proofErr w:type="gramStart"/>
        <w:r w:rsidRPr="00665831">
          <w:rPr>
            <w:rFonts w:asciiTheme="minorHAnsi" w:eastAsiaTheme="majorEastAsia" w:hAnsiTheme="minorHAnsi" w:cstheme="minorHAnsi"/>
            <w:sz w:val="16"/>
            <w:szCs w:val="16"/>
          </w:rPr>
          <w:t>str</w:t>
        </w:r>
        <w:proofErr w:type="gramEnd"/>
        <w:r w:rsidRPr="00665831">
          <w:rPr>
            <w:rFonts w:asciiTheme="minorHAnsi" w:eastAsiaTheme="majorEastAsia" w:hAnsiTheme="minorHAnsi" w:cstheme="minorHAnsi"/>
            <w:sz w:val="16"/>
            <w:szCs w:val="16"/>
          </w:rPr>
          <w:t xml:space="preserve">. </w:t>
        </w:r>
        <w:r w:rsidRPr="00665831">
          <w:rPr>
            <w:rFonts w:asciiTheme="minorHAnsi" w:eastAsiaTheme="minorEastAsia" w:hAnsiTheme="minorHAnsi" w:cstheme="minorHAnsi"/>
            <w:sz w:val="16"/>
            <w:szCs w:val="16"/>
          </w:rPr>
          <w:fldChar w:fldCharType="begin"/>
        </w:r>
        <w:r w:rsidRPr="00665831">
          <w:rPr>
            <w:rFonts w:asciiTheme="minorHAnsi" w:hAnsiTheme="minorHAnsi" w:cstheme="minorHAnsi"/>
            <w:sz w:val="16"/>
            <w:szCs w:val="16"/>
          </w:rPr>
          <w:instrText>PAGE    \* MERGEFORMAT</w:instrText>
        </w:r>
        <w:r w:rsidRPr="00665831">
          <w:rPr>
            <w:rFonts w:asciiTheme="minorHAnsi" w:eastAsiaTheme="minorEastAsia" w:hAnsiTheme="minorHAnsi" w:cstheme="minorHAnsi"/>
            <w:sz w:val="16"/>
            <w:szCs w:val="16"/>
          </w:rPr>
          <w:fldChar w:fldCharType="separate"/>
        </w:r>
        <w:r w:rsidR="008629FE" w:rsidRPr="008629FE">
          <w:rPr>
            <w:rFonts w:asciiTheme="minorHAnsi" w:eastAsiaTheme="majorEastAsia" w:hAnsiTheme="minorHAnsi" w:cstheme="minorHAnsi"/>
            <w:noProof/>
            <w:sz w:val="16"/>
            <w:szCs w:val="16"/>
          </w:rPr>
          <w:t>11</w:t>
        </w:r>
        <w:r w:rsidRPr="00665831">
          <w:rPr>
            <w:rFonts w:asciiTheme="minorHAnsi" w:eastAsiaTheme="majorEastAsia" w:hAnsiTheme="minorHAnsi" w:cstheme="minorHAnsi"/>
            <w:sz w:val="16"/>
            <w:szCs w:val="16"/>
          </w:rPr>
          <w:fldChar w:fldCharType="end"/>
        </w:r>
      </w:p>
    </w:sdtContent>
  </w:sdt>
  <w:p w14:paraId="63B5CAFF" w14:textId="77777777" w:rsidR="00665831" w:rsidRDefault="006658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1B1FD" w14:textId="77777777" w:rsidR="00837271" w:rsidRDefault="00837271" w:rsidP="00665831">
      <w:r>
        <w:separator/>
      </w:r>
    </w:p>
  </w:footnote>
  <w:footnote w:type="continuationSeparator" w:id="0">
    <w:p w14:paraId="5096AEEC" w14:textId="77777777" w:rsidR="00837271" w:rsidRDefault="00837271" w:rsidP="00665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45E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B55413"/>
    <w:multiLevelType w:val="hybridMultilevel"/>
    <w:tmpl w:val="284E97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87B7B"/>
    <w:multiLevelType w:val="hybridMultilevel"/>
    <w:tmpl w:val="BD1444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DA497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3C46F49"/>
    <w:multiLevelType w:val="hybridMultilevel"/>
    <w:tmpl w:val="8FE242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C959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CAB033D"/>
    <w:multiLevelType w:val="hybridMultilevel"/>
    <w:tmpl w:val="5D38C8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13056C"/>
    <w:multiLevelType w:val="hybridMultilevel"/>
    <w:tmpl w:val="3E2C9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722B48"/>
    <w:multiLevelType w:val="hybridMultilevel"/>
    <w:tmpl w:val="55B0B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205D8"/>
    <w:multiLevelType w:val="singleLevel"/>
    <w:tmpl w:val="CE6A5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2AFB0C5E"/>
    <w:multiLevelType w:val="hybridMultilevel"/>
    <w:tmpl w:val="584E3612"/>
    <w:lvl w:ilvl="0" w:tplc="AF4096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A3D18"/>
    <w:multiLevelType w:val="hybridMultilevel"/>
    <w:tmpl w:val="D90C5D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6610B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0774607"/>
    <w:multiLevelType w:val="hybridMultilevel"/>
    <w:tmpl w:val="7090B8A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961618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9A91C2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A3771E8"/>
    <w:multiLevelType w:val="hybridMultilevel"/>
    <w:tmpl w:val="D90C5D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9838CF"/>
    <w:multiLevelType w:val="hybridMultilevel"/>
    <w:tmpl w:val="8E083E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7B74EBE"/>
    <w:multiLevelType w:val="hybridMultilevel"/>
    <w:tmpl w:val="B3FA02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8284B07"/>
    <w:multiLevelType w:val="hybridMultilevel"/>
    <w:tmpl w:val="A532ED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7A283E"/>
    <w:multiLevelType w:val="hybridMultilevel"/>
    <w:tmpl w:val="C0A2914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744F575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1"/>
  </w:num>
  <w:num w:numId="2">
    <w:abstractNumId w:val="14"/>
  </w:num>
  <w:num w:numId="3">
    <w:abstractNumId w:val="12"/>
  </w:num>
  <w:num w:numId="4">
    <w:abstractNumId w:val="15"/>
  </w:num>
  <w:num w:numId="5">
    <w:abstractNumId w:val="5"/>
  </w:num>
  <w:num w:numId="6">
    <w:abstractNumId w:val="0"/>
  </w:num>
  <w:num w:numId="7">
    <w:abstractNumId w:val="3"/>
  </w:num>
  <w:num w:numId="8">
    <w:abstractNumId w:val="9"/>
  </w:num>
  <w:num w:numId="9">
    <w:abstractNumId w:val="10"/>
  </w:num>
  <w:num w:numId="10">
    <w:abstractNumId w:val="13"/>
  </w:num>
  <w:num w:numId="11">
    <w:abstractNumId w:val="1"/>
  </w:num>
  <w:num w:numId="12">
    <w:abstractNumId w:val="4"/>
  </w:num>
  <w:num w:numId="13">
    <w:abstractNumId w:val="18"/>
  </w:num>
  <w:num w:numId="14">
    <w:abstractNumId w:val="2"/>
  </w:num>
  <w:num w:numId="15">
    <w:abstractNumId w:val="11"/>
  </w:num>
  <w:num w:numId="16">
    <w:abstractNumId w:val="19"/>
  </w:num>
  <w:num w:numId="17">
    <w:abstractNumId w:val="17"/>
  </w:num>
  <w:num w:numId="18">
    <w:abstractNumId w:val="6"/>
  </w:num>
  <w:num w:numId="19">
    <w:abstractNumId w:val="8"/>
  </w:num>
  <w:num w:numId="20">
    <w:abstractNumId w:val="7"/>
  </w:num>
  <w:num w:numId="21">
    <w:abstractNumId w:val="16"/>
  </w:num>
  <w:num w:numId="22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Sufin">
    <w15:presenceInfo w15:providerId="AD" w15:userId="S-1-5-21-80000822-2859256276-2895257530-48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7E"/>
    <w:rsid w:val="000602BE"/>
    <w:rsid w:val="0014737E"/>
    <w:rsid w:val="001B2FF5"/>
    <w:rsid w:val="002D3A94"/>
    <w:rsid w:val="003318A6"/>
    <w:rsid w:val="003411C4"/>
    <w:rsid w:val="00381123"/>
    <w:rsid w:val="00451584"/>
    <w:rsid w:val="00481C2E"/>
    <w:rsid w:val="005701B6"/>
    <w:rsid w:val="00665831"/>
    <w:rsid w:val="00667C8E"/>
    <w:rsid w:val="006D794D"/>
    <w:rsid w:val="0070635D"/>
    <w:rsid w:val="007D1C98"/>
    <w:rsid w:val="007D27CB"/>
    <w:rsid w:val="00837271"/>
    <w:rsid w:val="008629FE"/>
    <w:rsid w:val="0093759D"/>
    <w:rsid w:val="00A31DDA"/>
    <w:rsid w:val="00A737C2"/>
    <w:rsid w:val="00AE0E77"/>
    <w:rsid w:val="00D8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BC0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83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5831"/>
    <w:pPr>
      <w:keepNext/>
      <w:jc w:val="both"/>
      <w:outlineLvl w:val="0"/>
    </w:pPr>
    <w:rPr>
      <w:rFonts w:ascii="Times New Roman" w:hAnsi="Times New Roman"/>
      <w:b/>
      <w:color w:val="000000"/>
      <w:sz w:val="52"/>
      <w:szCs w:val="20"/>
    </w:rPr>
  </w:style>
  <w:style w:type="paragraph" w:styleId="Nagwek2">
    <w:name w:val="heading 2"/>
    <w:basedOn w:val="Normalny"/>
    <w:next w:val="Normalny"/>
    <w:link w:val="Nagwek2Znak"/>
    <w:qFormat/>
    <w:rsid w:val="00665831"/>
    <w:pPr>
      <w:keepNext/>
      <w:jc w:val="both"/>
      <w:outlineLvl w:val="1"/>
    </w:pPr>
    <w:rPr>
      <w:rFonts w:ascii="Times New Roman" w:hAnsi="Times New Roman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58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65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583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5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5831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665831"/>
    <w:rPr>
      <w:rFonts w:ascii="Times New Roman" w:eastAsia="Times New Roman" w:hAnsi="Times New Roman" w:cs="Times New Roman"/>
      <w:b/>
      <w:color w:val="000000"/>
      <w:sz w:val="5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65831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65831"/>
    <w:pPr>
      <w:jc w:val="both"/>
    </w:pPr>
    <w:rPr>
      <w:rFonts w:ascii="Times New Roman" w:hAnsi="Times New Roman"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65831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8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83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6583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65831"/>
    <w:rPr>
      <w:rFonts w:ascii="Calibri" w:eastAsia="Times New Roman" w:hAnsi="Calibri" w:cs="Times New Roman"/>
      <w:lang w:eastAsia="pl-PL"/>
    </w:rPr>
  </w:style>
  <w:style w:type="paragraph" w:customStyle="1" w:styleId="Akapitzlist1">
    <w:name w:val="Akapit z listą1"/>
    <w:basedOn w:val="Normalny"/>
    <w:rsid w:val="00665831"/>
    <w:pPr>
      <w:spacing w:after="160" w:line="259" w:lineRule="auto"/>
      <w:ind w:left="720"/>
      <w:contextualSpacing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11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11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11C4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11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11C4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83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5831"/>
    <w:pPr>
      <w:keepNext/>
      <w:jc w:val="both"/>
      <w:outlineLvl w:val="0"/>
    </w:pPr>
    <w:rPr>
      <w:rFonts w:ascii="Times New Roman" w:hAnsi="Times New Roman"/>
      <w:b/>
      <w:color w:val="000000"/>
      <w:sz w:val="52"/>
      <w:szCs w:val="20"/>
    </w:rPr>
  </w:style>
  <w:style w:type="paragraph" w:styleId="Nagwek2">
    <w:name w:val="heading 2"/>
    <w:basedOn w:val="Normalny"/>
    <w:next w:val="Normalny"/>
    <w:link w:val="Nagwek2Znak"/>
    <w:qFormat/>
    <w:rsid w:val="00665831"/>
    <w:pPr>
      <w:keepNext/>
      <w:jc w:val="both"/>
      <w:outlineLvl w:val="1"/>
    </w:pPr>
    <w:rPr>
      <w:rFonts w:ascii="Times New Roman" w:hAnsi="Times New Roman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58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65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583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5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5831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665831"/>
    <w:rPr>
      <w:rFonts w:ascii="Times New Roman" w:eastAsia="Times New Roman" w:hAnsi="Times New Roman" w:cs="Times New Roman"/>
      <w:b/>
      <w:color w:val="000000"/>
      <w:sz w:val="5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65831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65831"/>
    <w:pPr>
      <w:jc w:val="both"/>
    </w:pPr>
    <w:rPr>
      <w:rFonts w:ascii="Times New Roman" w:hAnsi="Times New Roman"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65831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8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83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6583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65831"/>
    <w:rPr>
      <w:rFonts w:ascii="Calibri" w:eastAsia="Times New Roman" w:hAnsi="Calibri" w:cs="Times New Roman"/>
      <w:lang w:eastAsia="pl-PL"/>
    </w:rPr>
  </w:style>
  <w:style w:type="paragraph" w:customStyle="1" w:styleId="Akapitzlist1">
    <w:name w:val="Akapit z listą1"/>
    <w:basedOn w:val="Normalny"/>
    <w:rsid w:val="00665831"/>
    <w:pPr>
      <w:spacing w:after="160" w:line="259" w:lineRule="auto"/>
      <w:ind w:left="720"/>
      <w:contextualSpacing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11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11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11C4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11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11C4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2932</Words>
  <Characters>17598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Prokop</dc:creator>
  <cp:lastModifiedBy>Marek Prokop</cp:lastModifiedBy>
  <cp:revision>10</cp:revision>
  <dcterms:created xsi:type="dcterms:W3CDTF">2018-04-12T07:02:00Z</dcterms:created>
  <dcterms:modified xsi:type="dcterms:W3CDTF">2018-04-13T10:55:00Z</dcterms:modified>
</cp:coreProperties>
</file>