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1" w:rsidRDefault="008713D1" w:rsidP="008713D1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DF0985">
        <w:rPr>
          <w:sz w:val="22"/>
        </w:rPr>
        <w:t>4</w:t>
      </w:r>
      <w:r>
        <w:rPr>
          <w:sz w:val="22"/>
        </w:rPr>
        <w:t xml:space="preserve"> do SIWZ</w:t>
      </w: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 xml:space="preserve">Wykaz </w:t>
      </w:r>
      <w:r w:rsidRPr="008713D1">
        <w:rPr>
          <w:b/>
          <w:sz w:val="22"/>
          <w:szCs w:val="22"/>
        </w:rPr>
        <w:t xml:space="preserve">narzędzi, wyposażenia zakładu i urządzeń technicznych dostępnych wykonawcy usług w celu realizacji zamówienia -WYKAZ </w:t>
      </w:r>
      <w:r w:rsidR="00DF0985">
        <w:rPr>
          <w:b/>
          <w:sz w:val="22"/>
          <w:szCs w:val="22"/>
        </w:rPr>
        <w:t>POJAZDÓW</w:t>
      </w: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  <w:bookmarkStart w:id="0" w:name="_GoBack"/>
      <w:bookmarkEnd w:id="0"/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Nazwa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Adres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186"/>
        <w:gridCol w:w="1490"/>
        <w:gridCol w:w="1121"/>
        <w:gridCol w:w="967"/>
        <w:gridCol w:w="1536"/>
        <w:gridCol w:w="957"/>
        <w:gridCol w:w="1549"/>
      </w:tblGrid>
      <w:tr w:rsidR="00475D1E" w:rsidRPr="000434EF" w:rsidTr="00475D1E">
        <w:trPr>
          <w:trHeight w:val="12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proofErr w:type="spellStart"/>
            <w:r w:rsidRPr="000434E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475D1E" w:rsidRPr="000434EF" w:rsidRDefault="00475D1E" w:rsidP="00DF0985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 xml:space="preserve">Marka 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Numer rejestracyjny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Rok produkcji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Ilość miejsc</w:t>
            </w:r>
          </w:p>
        </w:tc>
        <w:tc>
          <w:tcPr>
            <w:tcW w:w="1536" w:type="dxa"/>
            <w:vMerge w:val="restart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(winda/najazd)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Dysponowanie</w:t>
            </w:r>
          </w:p>
        </w:tc>
      </w:tr>
      <w:tr w:rsidR="00475D1E" w:rsidRPr="000434EF" w:rsidTr="00475D1E">
        <w:trPr>
          <w:trHeight w:val="120"/>
        </w:trPr>
        <w:tc>
          <w:tcPr>
            <w:tcW w:w="480" w:type="dxa"/>
            <w:vMerge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własne</w:t>
            </w: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Udostępnione*</w:t>
            </w: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1.</w:t>
            </w: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2.</w:t>
            </w: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...</w:t>
            </w: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  <w:tr w:rsidR="00475D1E" w:rsidRPr="000434EF" w:rsidTr="00475D1E">
        <w:tc>
          <w:tcPr>
            <w:tcW w:w="480" w:type="dxa"/>
            <w:shd w:val="clear" w:color="auto" w:fill="auto"/>
          </w:tcPr>
          <w:p w:rsidR="00475D1E" w:rsidRPr="000434EF" w:rsidRDefault="00475D1E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475D1E" w:rsidRPr="000434EF" w:rsidRDefault="00475D1E" w:rsidP="008713D1">
            <w:pPr>
              <w:rPr>
                <w:sz w:val="22"/>
                <w:szCs w:val="22"/>
              </w:rPr>
            </w:pPr>
          </w:p>
        </w:tc>
      </w:tr>
    </w:tbl>
    <w:p w:rsidR="008713D1" w:rsidRPr="008713D1" w:rsidRDefault="008713D1" w:rsidP="008713D1">
      <w:pPr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>...........................................</w:t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Pr="008713D1">
        <w:rPr>
          <w:rFonts w:eastAsia="TimesNewRomanPSMT"/>
          <w:b/>
          <w:bCs/>
          <w:sz w:val="22"/>
          <w:szCs w:val="22"/>
        </w:rPr>
        <w:t>................................................</w:t>
      </w:r>
    </w:p>
    <w:p w:rsidR="003D3062" w:rsidRDefault="008713D1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 w:rsidRPr="003D3062">
        <w:rPr>
          <w:rFonts w:eastAsia="TimesNewRomanPSMT"/>
          <w:i/>
          <w:iCs/>
          <w:sz w:val="22"/>
          <w:szCs w:val="22"/>
          <w:vertAlign w:val="superscript"/>
        </w:rPr>
        <w:t>(miejscowość i data)</w:t>
      </w:r>
      <w:r w:rsidRPr="008713D1">
        <w:rPr>
          <w:rFonts w:eastAsia="TimesNewRomanPSMT"/>
          <w:i/>
          <w:iCs/>
          <w:sz w:val="22"/>
          <w:szCs w:val="22"/>
        </w:rPr>
        <w:t xml:space="preserve"> </w:t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>(podpis osób(-y) uprawnionej</w:t>
      </w:r>
      <w:r w:rsidR="003D3062"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do składania </w:t>
      </w:r>
    </w:p>
    <w:p w:rsidR="008713D1" w:rsidRPr="003D3062" w:rsidRDefault="003D3062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oświadczenia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woli w imieniu wykonawcy)</w:t>
      </w: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713D1" w:rsidRPr="008713D1" w:rsidRDefault="008713D1" w:rsidP="008713D1">
      <w:pPr>
        <w:jc w:val="both"/>
        <w:rPr>
          <w:i/>
          <w:iCs/>
          <w:sz w:val="22"/>
          <w:szCs w:val="22"/>
        </w:rPr>
      </w:pPr>
      <w:r w:rsidRPr="008713D1">
        <w:rPr>
          <w:i/>
          <w:sz w:val="22"/>
          <w:szCs w:val="22"/>
        </w:rPr>
        <w:t xml:space="preserve">* </w:t>
      </w:r>
      <w:r w:rsidRPr="008713D1">
        <w:rPr>
          <w:i/>
          <w:iCs/>
          <w:sz w:val="22"/>
          <w:szCs w:val="22"/>
        </w:rPr>
        <w:t>Rubrykę udostępnione wypełnia wykonawca, który będzie polega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na potencjale technicznym innych podmiotów, niezale</w:t>
      </w:r>
      <w:r w:rsidRPr="008713D1">
        <w:rPr>
          <w:rFonts w:eastAsia="TimesNewRoman"/>
          <w:i/>
          <w:iCs/>
          <w:sz w:val="22"/>
          <w:szCs w:val="22"/>
        </w:rPr>
        <w:t>ż</w:t>
      </w:r>
      <w:r w:rsidRPr="008713D1">
        <w:rPr>
          <w:i/>
          <w:iCs/>
          <w:sz w:val="22"/>
          <w:szCs w:val="22"/>
        </w:rPr>
        <w:t>nie od charakteru prawnego ł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cz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cych go z nimi stosunków. Wykonawca w takiej sytuacji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zany jest udowodni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zamawiaj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cemu, i</w:t>
      </w:r>
      <w:r w:rsidRPr="008713D1">
        <w:rPr>
          <w:rFonts w:eastAsia="TimesNewRoman"/>
          <w:i/>
          <w:iCs/>
          <w:sz w:val="22"/>
          <w:szCs w:val="22"/>
        </w:rPr>
        <w:t xml:space="preserve">ż </w:t>
      </w:r>
      <w:r w:rsidRPr="008713D1">
        <w:rPr>
          <w:i/>
          <w:iCs/>
          <w:sz w:val="22"/>
          <w:szCs w:val="22"/>
        </w:rPr>
        <w:t>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dzie dysponował zasobami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dnymi do realizacji zamówienia, w szczególno</w:t>
      </w:r>
      <w:r w:rsidRPr="008713D1">
        <w:rPr>
          <w:rFonts w:eastAsia="TimesNewRoman"/>
          <w:i/>
          <w:iCs/>
          <w:sz w:val="22"/>
          <w:szCs w:val="22"/>
        </w:rPr>
        <w:t>ś</w:t>
      </w:r>
      <w:r w:rsidRPr="008713D1">
        <w:rPr>
          <w:i/>
          <w:iCs/>
          <w:sz w:val="22"/>
          <w:szCs w:val="22"/>
        </w:rPr>
        <w:t>ci przedstawiaj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 w tym celu pisemne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zanie tych podmiotów do oddania mu do dyspozycji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dnych zasobów na okres korzystania z nich przy wykonywaniu zamówienia.</w:t>
      </w:r>
      <w:r w:rsidR="001256A9">
        <w:rPr>
          <w:i/>
          <w:iCs/>
          <w:sz w:val="22"/>
          <w:szCs w:val="22"/>
        </w:rPr>
        <w:t xml:space="preserve"> Zamawiający zastrzega sobie – w przypadku uzasadnionych wątpliwości – prawo oględzin wykazanego wyżej taboru przed podpisaniem umowy.</w:t>
      </w:r>
    </w:p>
    <w:p w:rsidR="008349FC" w:rsidRDefault="008349FC"/>
    <w:sectPr w:rsidR="008349FC" w:rsidSect="00D97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34EF"/>
    <w:rsid w:val="001256A9"/>
    <w:rsid w:val="003D3062"/>
    <w:rsid w:val="00445932"/>
    <w:rsid w:val="00475D1E"/>
    <w:rsid w:val="00750F0C"/>
    <w:rsid w:val="008349FC"/>
    <w:rsid w:val="008713D1"/>
    <w:rsid w:val="00A01EA7"/>
    <w:rsid w:val="00A57FE5"/>
    <w:rsid w:val="00B51D5D"/>
    <w:rsid w:val="00D97CB5"/>
    <w:rsid w:val="00D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7B888-3362-41B3-A039-F116D89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3D1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13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13D1"/>
    <w:pPr>
      <w:widowControl/>
      <w:jc w:val="both"/>
    </w:pPr>
    <w:rPr>
      <w:rFonts w:eastAsia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475D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475D1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Arkadiusz Milewski</dc:creator>
  <cp:lastModifiedBy>komputer</cp:lastModifiedBy>
  <cp:revision>5</cp:revision>
  <cp:lastPrinted>2016-07-14T13:08:00Z</cp:lastPrinted>
  <dcterms:created xsi:type="dcterms:W3CDTF">2016-07-05T10:40:00Z</dcterms:created>
  <dcterms:modified xsi:type="dcterms:W3CDTF">2016-07-14T13:08:00Z</dcterms:modified>
</cp:coreProperties>
</file>